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4B" w:rsidRPr="0069364B" w:rsidRDefault="0069364B" w:rsidP="0069364B">
      <w:pPr>
        <w:pStyle w:val="a5"/>
        <w:rPr>
          <w:rFonts w:ascii="Times New Roman" w:hAnsi="Times New Roman" w:cs="Times New Roman"/>
          <w:sz w:val="28"/>
          <w:szCs w:val="28"/>
        </w:rPr>
      </w:pPr>
      <w:r>
        <w:rPr>
          <w:rFonts w:cs="Times New Roman"/>
        </w:rPr>
        <w:t xml:space="preserve">                                                                                                                              </w:t>
      </w:r>
      <w:r w:rsidRPr="0069364B">
        <w:rPr>
          <w:rFonts w:ascii="Times New Roman" w:hAnsi="Times New Roman" w:cs="Times New Roman"/>
          <w:sz w:val="28"/>
          <w:szCs w:val="28"/>
        </w:rPr>
        <w:t xml:space="preserve">Додаток </w:t>
      </w:r>
    </w:p>
    <w:p w:rsidR="0069364B" w:rsidRPr="0069364B" w:rsidRDefault="0069364B" w:rsidP="0069364B">
      <w:pPr>
        <w:pStyle w:val="a5"/>
        <w:rPr>
          <w:rFonts w:ascii="Times New Roman" w:hAnsi="Times New Roman" w:cs="Times New Roman"/>
          <w:sz w:val="28"/>
          <w:szCs w:val="28"/>
        </w:rPr>
      </w:pPr>
      <w:r>
        <w:rPr>
          <w:rFonts w:ascii="Times New Roman" w:hAnsi="Times New Roman" w:cs="Times New Roman"/>
          <w:sz w:val="28"/>
          <w:szCs w:val="28"/>
        </w:rPr>
        <w:t xml:space="preserve">                                                                                         </w:t>
      </w:r>
      <w:r w:rsidRPr="0069364B">
        <w:rPr>
          <w:rFonts w:ascii="Times New Roman" w:hAnsi="Times New Roman" w:cs="Times New Roman"/>
          <w:sz w:val="28"/>
          <w:szCs w:val="28"/>
        </w:rPr>
        <w:t>до рішення восьмої сесії</w:t>
      </w:r>
    </w:p>
    <w:p w:rsidR="0069364B" w:rsidRPr="0069364B" w:rsidRDefault="0069364B" w:rsidP="0069364B">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B40083">
        <w:rPr>
          <w:rFonts w:ascii="Times New Roman" w:hAnsi="Times New Roman" w:cs="Times New Roman"/>
          <w:sz w:val="28"/>
          <w:szCs w:val="28"/>
        </w:rPr>
        <w:t xml:space="preserve">  </w:t>
      </w:r>
      <w:r w:rsidRPr="0069364B">
        <w:rPr>
          <w:rFonts w:ascii="Times New Roman" w:hAnsi="Times New Roman" w:cs="Times New Roman"/>
          <w:sz w:val="28"/>
          <w:szCs w:val="28"/>
        </w:rPr>
        <w:t>восьмого скликання</w:t>
      </w:r>
    </w:p>
    <w:p w:rsidR="0069364B" w:rsidRPr="0069364B" w:rsidRDefault="0069364B" w:rsidP="0069364B">
      <w:pPr>
        <w:pStyle w:val="a5"/>
        <w:jc w:val="right"/>
        <w:rPr>
          <w:rFonts w:ascii="Times New Roman" w:hAnsi="Times New Roman" w:cs="Times New Roman"/>
          <w:sz w:val="28"/>
          <w:szCs w:val="28"/>
        </w:rPr>
      </w:pPr>
      <w:r w:rsidRPr="0069364B">
        <w:rPr>
          <w:rFonts w:ascii="Times New Roman" w:hAnsi="Times New Roman" w:cs="Times New Roman"/>
          <w:sz w:val="28"/>
          <w:szCs w:val="28"/>
        </w:rPr>
        <w:t>Срібнянської селищної ради</w:t>
      </w:r>
    </w:p>
    <w:p w:rsidR="00191214" w:rsidRPr="007E0322" w:rsidRDefault="0069364B" w:rsidP="0069364B">
      <w:pPr>
        <w:spacing w:after="0" w:line="240" w:lineRule="auto"/>
        <w:jc w:val="center"/>
        <w:rPr>
          <w:rFonts w:ascii="Times New Roman" w:hAnsi="Times New Roman" w:cs="Times New Roman"/>
        </w:rPr>
      </w:pPr>
      <w:r>
        <w:rPr>
          <w:rFonts w:ascii="Times New Roman" w:hAnsi="Times New Roman" w:cs="Times New Roman"/>
          <w:sz w:val="28"/>
          <w:szCs w:val="28"/>
        </w:rPr>
        <w:t xml:space="preserve">                                                           </w:t>
      </w:r>
      <w:r w:rsidR="00B40083">
        <w:rPr>
          <w:rFonts w:ascii="Times New Roman" w:hAnsi="Times New Roman" w:cs="Times New Roman"/>
          <w:sz w:val="28"/>
          <w:szCs w:val="28"/>
        </w:rPr>
        <w:t xml:space="preserve">  </w:t>
      </w:r>
      <w:r w:rsidRPr="0069364B">
        <w:rPr>
          <w:rFonts w:ascii="Times New Roman" w:hAnsi="Times New Roman" w:cs="Times New Roman"/>
          <w:sz w:val="28"/>
          <w:szCs w:val="28"/>
        </w:rPr>
        <w:t>25.06. 2021</w:t>
      </w:r>
      <w:r>
        <w:rPr>
          <w:rFonts w:ascii="Times New Roman" w:hAnsi="Times New Roman" w:cs="Times New Roman"/>
          <w:sz w:val="28"/>
          <w:szCs w:val="28"/>
        </w:rPr>
        <w:t>р.</w:t>
      </w:r>
    </w:p>
    <w:p w:rsidR="0069364B" w:rsidRDefault="00191214" w:rsidP="007E0322">
      <w:pPr>
        <w:spacing w:after="0" w:line="240" w:lineRule="auto"/>
        <w:rPr>
          <w:rFonts w:ascii="Times New Roman" w:hAnsi="Times New Roman" w:cs="Times New Roman"/>
          <w:sz w:val="28"/>
          <w:szCs w:val="28"/>
        </w:rPr>
      </w:pPr>
      <w:r w:rsidRPr="007E0322">
        <w:rPr>
          <w:rFonts w:ascii="Times New Roman" w:hAnsi="Times New Roman" w:cs="Times New Roman"/>
        </w:rPr>
        <w:t xml:space="preserve">                                                         </w:t>
      </w:r>
      <w:r w:rsidRPr="007E0322">
        <w:rPr>
          <w:rFonts w:ascii="Times New Roman" w:hAnsi="Times New Roman" w:cs="Times New Roman"/>
          <w:sz w:val="28"/>
          <w:szCs w:val="28"/>
        </w:rPr>
        <w:t xml:space="preserve">         </w:t>
      </w:r>
    </w:p>
    <w:p w:rsidR="0069364B" w:rsidRDefault="0069364B" w:rsidP="007E0322">
      <w:pPr>
        <w:spacing w:after="0" w:line="240" w:lineRule="auto"/>
        <w:rPr>
          <w:rFonts w:ascii="Times New Roman" w:hAnsi="Times New Roman" w:cs="Times New Roman"/>
          <w:sz w:val="28"/>
          <w:szCs w:val="28"/>
        </w:rPr>
      </w:pPr>
    </w:p>
    <w:p w:rsidR="00191214" w:rsidRPr="007E0322" w:rsidRDefault="00191214" w:rsidP="007E0322">
      <w:pPr>
        <w:spacing w:after="0" w:line="240" w:lineRule="auto"/>
        <w:rPr>
          <w:rFonts w:ascii="Times New Roman" w:hAnsi="Times New Roman" w:cs="Times New Roman"/>
        </w:rPr>
      </w:pPr>
      <w:r w:rsidRPr="007E0322">
        <w:rPr>
          <w:rFonts w:ascii="Times New Roman" w:hAnsi="Times New Roman" w:cs="Times New Roman"/>
          <w:sz w:val="28"/>
          <w:szCs w:val="28"/>
        </w:rPr>
        <w:t xml:space="preserve">                                                   </w:t>
      </w:r>
    </w:p>
    <w:p w:rsidR="00590782" w:rsidRPr="007E0322" w:rsidRDefault="00590782" w:rsidP="007E0322">
      <w:pPr>
        <w:spacing w:after="0" w:line="240" w:lineRule="auto"/>
        <w:jc w:val="center"/>
        <w:rPr>
          <w:rFonts w:ascii="Times New Roman" w:hAnsi="Times New Roman" w:cs="Times New Roman"/>
          <w:b/>
          <w:sz w:val="28"/>
          <w:szCs w:val="28"/>
          <w:highlight w:val="white"/>
        </w:rPr>
      </w:pPr>
      <w:r w:rsidRPr="007E0322">
        <w:rPr>
          <w:rFonts w:ascii="Times New Roman" w:hAnsi="Times New Roman" w:cs="Times New Roman"/>
          <w:b/>
          <w:sz w:val="28"/>
          <w:szCs w:val="28"/>
          <w:highlight w:val="white"/>
        </w:rPr>
        <w:t>Положення</w:t>
      </w:r>
    </w:p>
    <w:p w:rsidR="00590782" w:rsidRPr="007E0322" w:rsidRDefault="00590782" w:rsidP="007E0322">
      <w:pPr>
        <w:spacing w:after="0" w:line="240" w:lineRule="auto"/>
        <w:jc w:val="center"/>
        <w:rPr>
          <w:rFonts w:ascii="Times New Roman" w:hAnsi="Times New Roman" w:cs="Times New Roman"/>
          <w:b/>
          <w:sz w:val="28"/>
          <w:szCs w:val="28"/>
          <w:highlight w:val="white"/>
        </w:rPr>
      </w:pPr>
      <w:r w:rsidRPr="007E0322">
        <w:rPr>
          <w:rFonts w:ascii="Times New Roman" w:hAnsi="Times New Roman" w:cs="Times New Roman"/>
          <w:b/>
          <w:sz w:val="28"/>
          <w:szCs w:val="28"/>
          <w:highlight w:val="white"/>
        </w:rPr>
        <w:t>про порядок відчуження та списання майна, що перебуває у комунальній</w:t>
      </w:r>
    </w:p>
    <w:p w:rsidR="00191214" w:rsidRPr="007E0322" w:rsidRDefault="00590782" w:rsidP="007E0322">
      <w:pPr>
        <w:spacing w:after="0" w:line="240" w:lineRule="auto"/>
        <w:jc w:val="center"/>
        <w:rPr>
          <w:rFonts w:ascii="Times New Roman" w:hAnsi="Times New Roman" w:cs="Times New Roman"/>
          <w:b/>
          <w:sz w:val="28"/>
          <w:szCs w:val="28"/>
        </w:rPr>
      </w:pPr>
      <w:r w:rsidRPr="007E0322">
        <w:rPr>
          <w:rFonts w:ascii="Times New Roman" w:hAnsi="Times New Roman" w:cs="Times New Roman"/>
          <w:b/>
          <w:sz w:val="28"/>
          <w:szCs w:val="28"/>
          <w:highlight w:val="white"/>
        </w:rPr>
        <w:t xml:space="preserve">власності Срібнянської </w:t>
      </w:r>
      <w:r w:rsidRPr="007E0322">
        <w:rPr>
          <w:rFonts w:ascii="Times New Roman" w:hAnsi="Times New Roman" w:cs="Times New Roman"/>
          <w:b/>
          <w:sz w:val="28"/>
          <w:szCs w:val="28"/>
        </w:rPr>
        <w:t>селищної ради</w:t>
      </w:r>
    </w:p>
    <w:p w:rsidR="00590782" w:rsidRPr="007E0322" w:rsidRDefault="00590782" w:rsidP="007E0322">
      <w:pPr>
        <w:spacing w:after="0" w:line="240" w:lineRule="auto"/>
        <w:rPr>
          <w:rFonts w:ascii="Times New Roman" w:hAnsi="Times New Roman" w:cs="Times New Roman"/>
          <w:bCs/>
          <w:color w:val="000000"/>
          <w:spacing w:val="2"/>
          <w:sz w:val="28"/>
          <w:szCs w:val="28"/>
        </w:rPr>
      </w:pPr>
    </w:p>
    <w:p w:rsidR="00191214" w:rsidRPr="007E0322" w:rsidRDefault="00191214" w:rsidP="007E0322">
      <w:pPr>
        <w:spacing w:after="0" w:line="240" w:lineRule="auto"/>
        <w:jc w:val="center"/>
        <w:rPr>
          <w:rFonts w:ascii="Times New Roman" w:hAnsi="Times New Roman" w:cs="Times New Roman"/>
          <w:b/>
          <w:bCs/>
          <w:color w:val="000000"/>
          <w:spacing w:val="2"/>
          <w:sz w:val="28"/>
          <w:szCs w:val="28"/>
        </w:rPr>
      </w:pPr>
      <w:r w:rsidRPr="007E0322">
        <w:rPr>
          <w:rFonts w:ascii="Times New Roman" w:hAnsi="Times New Roman" w:cs="Times New Roman"/>
          <w:b/>
          <w:bCs/>
          <w:color w:val="000000"/>
          <w:spacing w:val="2"/>
          <w:sz w:val="28"/>
          <w:szCs w:val="28"/>
        </w:rPr>
        <w:t>Загальні положення</w:t>
      </w:r>
    </w:p>
    <w:p w:rsidR="00191214" w:rsidRPr="007E0322" w:rsidRDefault="00191214" w:rsidP="007E0322">
      <w:pPr>
        <w:spacing w:after="0" w:line="240" w:lineRule="auto"/>
        <w:ind w:firstLine="708"/>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8"/>
          <w:sz w:val="28"/>
          <w:szCs w:val="28"/>
        </w:rPr>
        <w:t xml:space="preserve">1. Положення про порядок відчуження та списання </w:t>
      </w:r>
      <w:r w:rsidRPr="007E0322">
        <w:rPr>
          <w:rFonts w:ascii="Times New Roman" w:hAnsi="Times New Roman" w:cs="Times New Roman"/>
          <w:color w:val="000000"/>
          <w:spacing w:val="3"/>
          <w:sz w:val="28"/>
          <w:szCs w:val="28"/>
        </w:rPr>
        <w:t>майна</w:t>
      </w:r>
      <w:r w:rsidR="00590782" w:rsidRPr="007E0322">
        <w:rPr>
          <w:rFonts w:ascii="Times New Roman" w:hAnsi="Times New Roman" w:cs="Times New Roman"/>
          <w:color w:val="000000"/>
          <w:spacing w:val="3"/>
          <w:sz w:val="28"/>
          <w:szCs w:val="28"/>
        </w:rPr>
        <w:t>, що перебуває у</w:t>
      </w:r>
      <w:r w:rsidRPr="007E0322">
        <w:rPr>
          <w:rFonts w:ascii="Times New Roman" w:hAnsi="Times New Roman" w:cs="Times New Roman"/>
          <w:color w:val="000000"/>
          <w:spacing w:val="3"/>
          <w:sz w:val="28"/>
          <w:szCs w:val="28"/>
        </w:rPr>
        <w:t xml:space="preserve"> комунальн</w:t>
      </w:r>
      <w:r w:rsidR="00590782" w:rsidRPr="007E0322">
        <w:rPr>
          <w:rFonts w:ascii="Times New Roman" w:hAnsi="Times New Roman" w:cs="Times New Roman"/>
          <w:color w:val="000000"/>
          <w:spacing w:val="3"/>
          <w:sz w:val="28"/>
          <w:szCs w:val="28"/>
        </w:rPr>
        <w:t>ій</w:t>
      </w:r>
      <w:r w:rsidRPr="007E0322">
        <w:rPr>
          <w:rFonts w:ascii="Times New Roman" w:hAnsi="Times New Roman" w:cs="Times New Roman"/>
          <w:color w:val="000000"/>
          <w:spacing w:val="3"/>
          <w:sz w:val="28"/>
          <w:szCs w:val="28"/>
        </w:rPr>
        <w:t xml:space="preserve"> власності</w:t>
      </w:r>
      <w:r w:rsidR="00590782" w:rsidRPr="007E0322">
        <w:rPr>
          <w:rFonts w:ascii="Times New Roman" w:hAnsi="Times New Roman" w:cs="Times New Roman"/>
          <w:color w:val="000000"/>
          <w:spacing w:val="3"/>
          <w:sz w:val="28"/>
          <w:szCs w:val="28"/>
        </w:rPr>
        <w:t xml:space="preserve"> Срібнянської селищної ради</w:t>
      </w:r>
      <w:r w:rsidRPr="007E0322">
        <w:rPr>
          <w:rFonts w:ascii="Times New Roman" w:hAnsi="Times New Roman" w:cs="Times New Roman"/>
          <w:bCs/>
          <w:color w:val="000000"/>
          <w:spacing w:val="2"/>
          <w:sz w:val="28"/>
          <w:szCs w:val="28"/>
        </w:rPr>
        <w:t xml:space="preserve"> </w:t>
      </w:r>
      <w:r w:rsidRPr="007E0322">
        <w:rPr>
          <w:rFonts w:ascii="Times New Roman" w:hAnsi="Times New Roman" w:cs="Times New Roman"/>
          <w:color w:val="000000"/>
          <w:spacing w:val="3"/>
          <w:sz w:val="28"/>
          <w:szCs w:val="28"/>
        </w:rPr>
        <w:t>(</w:t>
      </w:r>
      <w:r w:rsidR="00707BE1">
        <w:rPr>
          <w:rFonts w:ascii="Times New Roman" w:hAnsi="Times New Roman" w:cs="Times New Roman"/>
          <w:color w:val="000000"/>
          <w:spacing w:val="4"/>
          <w:sz w:val="28"/>
          <w:szCs w:val="28"/>
        </w:rPr>
        <w:t xml:space="preserve">надалі -  Положення </w:t>
      </w:r>
      <w:r w:rsidRPr="007E0322">
        <w:rPr>
          <w:rFonts w:ascii="Times New Roman" w:hAnsi="Times New Roman" w:cs="Times New Roman"/>
          <w:color w:val="000000"/>
          <w:spacing w:val="4"/>
          <w:sz w:val="28"/>
          <w:szCs w:val="28"/>
        </w:rPr>
        <w:t>розроблене  відповідно до</w:t>
      </w:r>
      <w:r w:rsidR="002854A0" w:rsidRPr="00E77846">
        <w:rPr>
          <w:rFonts w:ascii="Times New Roman" w:hAnsi="Times New Roman" w:cs="Times New Roman"/>
          <w:sz w:val="28"/>
          <w:szCs w:val="28"/>
        </w:rPr>
        <w:t xml:space="preserve"> Цивільного кодексу України, постанови Кабінету Міністрів України від 08.11.2007 р. № 1314 «Про затвердження Порядку списання об’єктів державної власності», наказів Міністерства фінансів України № 1202 від 12.10.2010 «Про затвердження національних положень (стандартів) бухгалтерського</w:t>
      </w:r>
      <w:r w:rsidR="00707BE1">
        <w:rPr>
          <w:rFonts w:ascii="Times New Roman" w:hAnsi="Times New Roman" w:cs="Times New Roman"/>
          <w:sz w:val="28"/>
          <w:szCs w:val="28"/>
        </w:rPr>
        <w:t xml:space="preserve"> обліку в державному секторі», </w:t>
      </w:r>
      <w:r w:rsidR="002854A0" w:rsidRPr="00E77846">
        <w:rPr>
          <w:rFonts w:ascii="Times New Roman" w:hAnsi="Times New Roman" w:cs="Times New Roman"/>
          <w:sz w:val="28"/>
          <w:szCs w:val="28"/>
        </w:rPr>
        <w:t xml:space="preserve">№ 879 від 02.09.2014 </w:t>
      </w:r>
      <w:r w:rsidR="002854A0">
        <w:rPr>
          <w:rFonts w:ascii="Times New Roman" w:hAnsi="Times New Roman" w:cs="Times New Roman"/>
          <w:sz w:val="28"/>
          <w:szCs w:val="28"/>
        </w:rPr>
        <w:t>«</w:t>
      </w:r>
      <w:r w:rsidR="002854A0" w:rsidRPr="00E77846">
        <w:rPr>
          <w:rFonts w:ascii="Times New Roman" w:hAnsi="Times New Roman" w:cs="Times New Roman"/>
          <w:sz w:val="28"/>
          <w:szCs w:val="28"/>
        </w:rPr>
        <w:t xml:space="preserve">Про затвердження Положення про інвентаризацію активів та зобов’язань», № 11 від 23.01.2015 «Про затвердження Методичних рекомендацій з бухгалтерського обліку для суб’єктів державного сектору» (зі змінами), № 818 від 13.09.2016 «Про затвердження типових форм обліку та списання основних засобів суб’єктами державного сектору та порядку їх складання», </w:t>
      </w:r>
      <w:r w:rsidRPr="007E0322">
        <w:rPr>
          <w:rFonts w:ascii="Times New Roman" w:hAnsi="Times New Roman" w:cs="Times New Roman"/>
          <w:color w:val="000000"/>
          <w:spacing w:val="3"/>
          <w:sz w:val="28"/>
          <w:szCs w:val="28"/>
        </w:rPr>
        <w:t xml:space="preserve">з урахуванням законодавства про оцінку майна та </w:t>
      </w:r>
      <w:r w:rsidRPr="007E0322">
        <w:rPr>
          <w:rFonts w:ascii="Times New Roman" w:hAnsi="Times New Roman" w:cs="Times New Roman"/>
          <w:color w:val="000000"/>
          <w:sz w:val="28"/>
          <w:szCs w:val="28"/>
        </w:rPr>
        <w:t>інших законодавчих і нормативно-правових актів з питань управління та  відчуження майна.</w:t>
      </w:r>
    </w:p>
    <w:p w:rsidR="00191214" w:rsidRPr="007E0322" w:rsidRDefault="00191214" w:rsidP="007E0322">
      <w:pPr>
        <w:spacing w:after="0" w:line="240" w:lineRule="auto"/>
        <w:ind w:firstLine="708"/>
        <w:jc w:val="both"/>
        <w:rPr>
          <w:rFonts w:ascii="Times New Roman" w:hAnsi="Times New Roman" w:cs="Times New Roman"/>
          <w:color w:val="000000"/>
          <w:spacing w:val="-13"/>
          <w:sz w:val="28"/>
          <w:szCs w:val="28"/>
        </w:rPr>
      </w:pPr>
      <w:r w:rsidRPr="007E0322">
        <w:rPr>
          <w:rFonts w:ascii="Times New Roman" w:hAnsi="Times New Roman" w:cs="Times New Roman"/>
          <w:color w:val="000000"/>
          <w:spacing w:val="2"/>
          <w:sz w:val="28"/>
          <w:szCs w:val="28"/>
        </w:rPr>
        <w:t>2. Положення визначає порядок відчуження та списання майна</w:t>
      </w:r>
      <w:r w:rsidRPr="007E0322">
        <w:rPr>
          <w:rFonts w:ascii="Times New Roman" w:hAnsi="Times New Roman" w:cs="Times New Roman"/>
          <w:color w:val="000000"/>
          <w:spacing w:val="4"/>
          <w:sz w:val="28"/>
          <w:szCs w:val="28"/>
        </w:rPr>
        <w:t xml:space="preserve"> (надалі - майно), яке </w:t>
      </w:r>
      <w:r w:rsidRPr="007E0322">
        <w:rPr>
          <w:rFonts w:ascii="Times New Roman" w:hAnsi="Times New Roman" w:cs="Times New Roman"/>
          <w:color w:val="000000"/>
          <w:spacing w:val="-2"/>
          <w:sz w:val="28"/>
          <w:szCs w:val="28"/>
        </w:rPr>
        <w:t>перебуває на бухгалтерському обліку та використовується: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2"/>
          <w:sz w:val="28"/>
          <w:szCs w:val="28"/>
        </w:rPr>
        <w:t xml:space="preserve"> </w:t>
      </w:r>
      <w:proofErr w:type="spellStart"/>
      <w:r w:rsidRPr="007E0322">
        <w:rPr>
          <w:rFonts w:ascii="Times New Roman" w:hAnsi="Times New Roman" w:cs="Times New Roman"/>
          <w:color w:val="000000"/>
          <w:spacing w:val="2"/>
          <w:sz w:val="28"/>
          <w:szCs w:val="28"/>
        </w:rPr>
        <w:t>-організаціями</w:t>
      </w:r>
      <w:proofErr w:type="spellEnd"/>
      <w:r w:rsidRPr="007E0322">
        <w:rPr>
          <w:rFonts w:ascii="Times New Roman" w:hAnsi="Times New Roman" w:cs="Times New Roman"/>
          <w:color w:val="000000"/>
          <w:spacing w:val="2"/>
          <w:sz w:val="28"/>
          <w:szCs w:val="28"/>
        </w:rPr>
        <w:t xml:space="preserve">, установами, закладами, які фінансуються з селищного бюджету - на праві </w:t>
      </w:r>
      <w:r w:rsidRPr="007E0322">
        <w:rPr>
          <w:rFonts w:ascii="Times New Roman" w:hAnsi="Times New Roman" w:cs="Times New Roman"/>
          <w:color w:val="000000"/>
          <w:sz w:val="28"/>
          <w:szCs w:val="28"/>
        </w:rPr>
        <w:t>оперативного управління;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   комунальними підприємствами - на праві господарського відання;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7"/>
          <w:sz w:val="28"/>
          <w:szCs w:val="28"/>
        </w:rPr>
        <w:t>- селищною радою та її структурними підрозділами – на праві управління,</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sz w:val="28"/>
          <w:szCs w:val="28"/>
        </w:rPr>
        <w:t xml:space="preserve">а також майна, яке не ввійшло до статутного капіталу господарських товариств у процесі приватизації, але перебуває на їх балансі та функції з управління яким здійснює </w:t>
      </w:r>
      <w:r w:rsidR="00590782" w:rsidRPr="007E0322">
        <w:rPr>
          <w:rFonts w:ascii="Times New Roman" w:hAnsi="Times New Roman" w:cs="Times New Roman"/>
          <w:sz w:val="28"/>
          <w:szCs w:val="28"/>
        </w:rPr>
        <w:t>Срібнянська</w:t>
      </w:r>
      <w:r w:rsidRPr="007E0322">
        <w:rPr>
          <w:rFonts w:ascii="Times New Roman" w:hAnsi="Times New Roman" w:cs="Times New Roman"/>
          <w:sz w:val="28"/>
          <w:szCs w:val="28"/>
        </w:rPr>
        <w:t xml:space="preserve"> селищна  рада.</w:t>
      </w:r>
    </w:p>
    <w:p w:rsidR="00191214" w:rsidRPr="007E0322" w:rsidRDefault="00191214" w:rsidP="007E032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5"/>
          <w:sz w:val="28"/>
          <w:szCs w:val="28"/>
        </w:rPr>
        <w:t xml:space="preserve">3. </w:t>
      </w:r>
      <w:r w:rsidRPr="007E0322">
        <w:rPr>
          <w:rFonts w:ascii="Times New Roman" w:hAnsi="Times New Roman" w:cs="Times New Roman"/>
          <w:color w:val="000000"/>
          <w:spacing w:val="1"/>
          <w:sz w:val="28"/>
          <w:szCs w:val="28"/>
        </w:rPr>
        <w:t xml:space="preserve">Дія цього Положення не поширюється на </w:t>
      </w:r>
      <w:r w:rsidRPr="007E0322">
        <w:rPr>
          <w:rFonts w:ascii="Times New Roman" w:hAnsi="Times New Roman" w:cs="Times New Roman"/>
          <w:color w:val="000000"/>
          <w:spacing w:val="2"/>
          <w:sz w:val="28"/>
          <w:szCs w:val="28"/>
        </w:rPr>
        <w:t xml:space="preserve">відчуження: </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цілісних майнових комплексів комунальних підприємств, їх структурних підрозділів; </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5"/>
          <w:sz w:val="28"/>
          <w:szCs w:val="28"/>
        </w:rPr>
        <w:t xml:space="preserve">- </w:t>
      </w:r>
      <w:r w:rsidRPr="007E0322">
        <w:rPr>
          <w:rFonts w:ascii="Times New Roman" w:hAnsi="Times New Roman" w:cs="Times New Roman"/>
          <w:color w:val="000000"/>
          <w:spacing w:val="1"/>
          <w:sz w:val="28"/>
          <w:szCs w:val="28"/>
        </w:rPr>
        <w:t xml:space="preserve">індивідуально визначеного нерухомого майна, </w:t>
      </w:r>
      <w:r w:rsidRPr="007E0322">
        <w:rPr>
          <w:rFonts w:ascii="Times New Roman" w:hAnsi="Times New Roman" w:cs="Times New Roman"/>
          <w:color w:val="000000"/>
          <w:spacing w:val="5"/>
          <w:sz w:val="28"/>
          <w:szCs w:val="28"/>
        </w:rPr>
        <w:t>об’єктів незавершеного будівництва</w:t>
      </w:r>
      <w:r w:rsidRPr="007E0322">
        <w:rPr>
          <w:rFonts w:ascii="Times New Roman" w:hAnsi="Times New Roman" w:cs="Times New Roman"/>
          <w:color w:val="000000"/>
          <w:spacing w:val="1"/>
          <w:sz w:val="28"/>
          <w:szCs w:val="28"/>
        </w:rPr>
        <w:t xml:space="preserve"> та </w:t>
      </w:r>
      <w:r w:rsidRPr="007E0322">
        <w:rPr>
          <w:rFonts w:ascii="Times New Roman" w:hAnsi="Times New Roman" w:cs="Times New Roman"/>
          <w:color w:val="000000"/>
          <w:spacing w:val="5"/>
          <w:sz w:val="28"/>
          <w:szCs w:val="28"/>
        </w:rPr>
        <w:t>законсервованих об’єктів,</w:t>
      </w:r>
      <w:r w:rsidRPr="007E0322">
        <w:rPr>
          <w:rFonts w:ascii="Times New Roman" w:hAnsi="Times New Roman" w:cs="Times New Roman"/>
          <w:color w:val="000000"/>
          <w:spacing w:val="1"/>
          <w:sz w:val="28"/>
          <w:szCs w:val="28"/>
        </w:rPr>
        <w:t xml:space="preserve"> що в установленому порядку включені  до переліків об’єктів, що підлягають приватизації</w:t>
      </w:r>
      <w:r w:rsidRPr="007E0322">
        <w:rPr>
          <w:rFonts w:ascii="Times New Roman" w:hAnsi="Times New Roman" w:cs="Times New Roman"/>
          <w:color w:val="000000"/>
          <w:spacing w:val="5"/>
          <w:sz w:val="28"/>
          <w:szCs w:val="28"/>
        </w:rPr>
        <w:t>, відчуження яких</w:t>
      </w:r>
      <w:r w:rsidRPr="007E0322">
        <w:rPr>
          <w:rFonts w:ascii="Times New Roman" w:hAnsi="Times New Roman" w:cs="Times New Roman"/>
          <w:bCs/>
          <w:color w:val="000000"/>
          <w:spacing w:val="-1"/>
          <w:sz w:val="28"/>
          <w:szCs w:val="28"/>
        </w:rPr>
        <w:t xml:space="preserve"> </w:t>
      </w:r>
      <w:r w:rsidRPr="007E0322">
        <w:rPr>
          <w:rFonts w:ascii="Times New Roman" w:hAnsi="Times New Roman" w:cs="Times New Roman"/>
          <w:color w:val="000000"/>
          <w:spacing w:val="-1"/>
          <w:sz w:val="28"/>
          <w:szCs w:val="28"/>
        </w:rPr>
        <w:t xml:space="preserve">регулюється положеннями Закону України «Про приватизацію державного майна», інших </w:t>
      </w:r>
      <w:r w:rsidRPr="007E0322">
        <w:rPr>
          <w:rFonts w:ascii="Times New Roman" w:hAnsi="Times New Roman" w:cs="Times New Roman"/>
          <w:color w:val="000000"/>
          <w:spacing w:val="-2"/>
          <w:sz w:val="28"/>
          <w:szCs w:val="28"/>
        </w:rPr>
        <w:t>законів та нормативно-правових актів з  приватизації майна;</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lastRenderedPageBreak/>
        <w:t>- майна, на яке відповідно до нормативно-правових актів України встановлені обмеження (застава, податкова застава, накладення арешту, тощо);</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майна, порядок відчуження якого визначається окремим законом;</w:t>
      </w:r>
    </w:p>
    <w:p w:rsidR="00191214" w:rsidRPr="007E0322" w:rsidRDefault="00191214" w:rsidP="007E0322">
      <w:pPr>
        <w:spacing w:after="0" w:line="240" w:lineRule="auto"/>
        <w:jc w:val="both"/>
        <w:rPr>
          <w:rFonts w:ascii="Times New Roman" w:hAnsi="Times New Roman" w:cs="Times New Roman"/>
          <w:sz w:val="28"/>
          <w:szCs w:val="28"/>
        </w:rPr>
      </w:pPr>
      <w:r w:rsidRPr="007E0322">
        <w:rPr>
          <w:rFonts w:ascii="Times New Roman" w:hAnsi="Times New Roman" w:cs="Times New Roman"/>
          <w:color w:val="FF0000"/>
          <w:spacing w:val="2"/>
          <w:sz w:val="28"/>
          <w:szCs w:val="28"/>
        </w:rPr>
        <w:t xml:space="preserve">- </w:t>
      </w:r>
      <w:r w:rsidR="00590782" w:rsidRPr="007E0322">
        <w:rPr>
          <w:rFonts w:ascii="Times New Roman" w:hAnsi="Times New Roman" w:cs="Times New Roman"/>
          <w:color w:val="FF0000"/>
          <w:spacing w:val="2"/>
          <w:sz w:val="28"/>
          <w:szCs w:val="28"/>
        </w:rPr>
        <w:t xml:space="preserve"> </w:t>
      </w:r>
      <w:r w:rsidRPr="007E0322">
        <w:rPr>
          <w:rFonts w:ascii="Times New Roman" w:hAnsi="Times New Roman" w:cs="Times New Roman"/>
          <w:sz w:val="28"/>
          <w:szCs w:val="28"/>
        </w:rPr>
        <w:t>майна що не ввійшло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  майна, на яке відповідно до законодавства встановлена заборона на відчуження. </w:t>
      </w:r>
    </w:p>
    <w:p w:rsidR="00191214" w:rsidRPr="007E0322" w:rsidRDefault="00191214" w:rsidP="007E0322">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15"/>
          <w:sz w:val="28"/>
          <w:szCs w:val="28"/>
        </w:rPr>
        <w:t xml:space="preserve">4.  </w:t>
      </w:r>
      <w:r w:rsidRPr="007E0322">
        <w:rPr>
          <w:rFonts w:ascii="Times New Roman" w:hAnsi="Times New Roman" w:cs="Times New Roman"/>
          <w:color w:val="000000"/>
          <w:spacing w:val="1"/>
          <w:sz w:val="28"/>
          <w:szCs w:val="28"/>
        </w:rPr>
        <w:t xml:space="preserve">Дія цього Положення не поширюється на </w:t>
      </w:r>
      <w:r w:rsidRPr="007E0322">
        <w:rPr>
          <w:rFonts w:ascii="Times New Roman" w:hAnsi="Times New Roman" w:cs="Times New Roman"/>
          <w:color w:val="000000"/>
          <w:spacing w:val="2"/>
          <w:sz w:val="28"/>
          <w:szCs w:val="28"/>
        </w:rPr>
        <w:t>списання:</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цілісних майнових комплексів комунальних підприємств, їх структурних підрозділів; </w:t>
      </w:r>
    </w:p>
    <w:p w:rsidR="00191214" w:rsidRPr="007E0322" w:rsidRDefault="00191214" w:rsidP="007E0322">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майна, правовий режим якого встановлюється відповідними законами (житловий фонд, матеріальний резерв, об’єкти цивільної оборони тощо).</w:t>
      </w:r>
    </w:p>
    <w:p w:rsidR="00191214" w:rsidRPr="007E0322" w:rsidRDefault="00191214" w:rsidP="007E0322">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5. У цьому Положенні терміни вживаються у такому значенні:</w:t>
      </w:r>
    </w:p>
    <w:p w:rsidR="00191214" w:rsidRPr="007E0322" w:rsidRDefault="00191214" w:rsidP="007E0322">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майно  - матеріальні активи, які відповідно до нормативно-правових актів віднесені до основних  фондів (засобів) та об’єкти незавершеного будівництва (незавершені капітальні інвестиції в необоротні матеріальні активи);</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відчуження майна</w:t>
      </w:r>
      <w:r w:rsidRPr="007E0322">
        <w:rPr>
          <w:rFonts w:ascii="Times New Roman" w:hAnsi="Times New Roman" w:cs="Times New Roman"/>
          <w:spacing w:val="6"/>
          <w:sz w:val="28"/>
          <w:szCs w:val="28"/>
        </w:rPr>
        <w:t xml:space="preserve"> – передача права власності на майно, яке перебуває на балансах підприємств, організацій, установ, іншим юридичним чи фізичним особам за процедурами та у спосіб, що передбачені цим Положенням;</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списання майна</w:t>
      </w:r>
      <w:r w:rsidRPr="007E0322">
        <w:rPr>
          <w:rFonts w:ascii="Times New Roman" w:hAnsi="Times New Roman" w:cs="Times New Roman"/>
          <w:spacing w:val="6"/>
          <w:sz w:val="28"/>
          <w:szCs w:val="28"/>
        </w:rPr>
        <w:t xml:space="preserve"> – процедура вилучення шляхом ліквідації (знищення) майна з активу у разі його відповідності критеріям, передбаченим цим Положенням;</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процедура списання майна</w:t>
      </w:r>
      <w:r w:rsidRPr="007E0322">
        <w:rPr>
          <w:rFonts w:ascii="Times New Roman" w:hAnsi="Times New Roman" w:cs="Times New Roman"/>
          <w:spacing w:val="6"/>
          <w:sz w:val="28"/>
          <w:szCs w:val="28"/>
        </w:rPr>
        <w:t xml:space="preserve"> – сукупність дій управління комунальним майном селищної ради, підприємств, організацій, установ та інших осіб, зазначених у цьому Положенні, спрямованих на списання майна відповідно до вимог цього Положення;</w:t>
      </w:r>
    </w:p>
    <w:p w:rsidR="00191214" w:rsidRPr="007E0322" w:rsidRDefault="00191214" w:rsidP="007E0322">
      <w:pPr>
        <w:spacing w:after="0" w:line="240" w:lineRule="auto"/>
        <w:jc w:val="both"/>
        <w:rPr>
          <w:rFonts w:ascii="Times New Roman" w:hAnsi="Times New Roman" w:cs="Times New Roman"/>
          <w:spacing w:val="6"/>
          <w:sz w:val="28"/>
          <w:szCs w:val="28"/>
        </w:rPr>
      </w:pPr>
      <w:r w:rsidRPr="0065639D">
        <w:rPr>
          <w:rFonts w:ascii="Times New Roman" w:hAnsi="Times New Roman" w:cs="Times New Roman"/>
          <w:b/>
          <w:spacing w:val="6"/>
          <w:sz w:val="28"/>
          <w:szCs w:val="28"/>
        </w:rPr>
        <w:t>оцінка майна</w:t>
      </w:r>
      <w:r w:rsidRPr="007E0322">
        <w:rPr>
          <w:rFonts w:ascii="Times New Roman" w:hAnsi="Times New Roman" w:cs="Times New Roman"/>
          <w:spacing w:val="6"/>
          <w:sz w:val="28"/>
          <w:szCs w:val="28"/>
        </w:rPr>
        <w:t xml:space="preserve"> – процес визначення його вартості на дату оцінки (на будь-яке число місяця), яка збігається з датою інвентаризації за процедурою, встановленою нормативно-правовими актами з оцінки майна, і є результатом практичної діяльності суб’єкта оціночної діяльності.</w:t>
      </w:r>
    </w:p>
    <w:p w:rsidR="00191214" w:rsidRPr="007E0322" w:rsidRDefault="00191214" w:rsidP="007E0322">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 xml:space="preserve">Інші терміни, які використовуються у цьому Положенні, вживаються у значеннях, визначених відповідними нормативно-правовими актами, що регулюють питання управління майном, його оцінки та бухгалтерського обліку. </w:t>
      </w:r>
    </w:p>
    <w:p w:rsidR="00191214" w:rsidRPr="007E0322" w:rsidRDefault="00191214" w:rsidP="007E0322">
      <w:pPr>
        <w:spacing w:after="0" w:line="240" w:lineRule="auto"/>
        <w:rPr>
          <w:rFonts w:ascii="Times New Roman" w:hAnsi="Times New Roman" w:cs="Times New Roman"/>
          <w:color w:val="000000"/>
          <w:spacing w:val="5"/>
          <w:sz w:val="28"/>
          <w:szCs w:val="28"/>
        </w:rPr>
      </w:pPr>
    </w:p>
    <w:p w:rsidR="00191214" w:rsidRPr="0065639D" w:rsidRDefault="00191214" w:rsidP="0065639D">
      <w:pPr>
        <w:spacing w:after="0" w:line="240" w:lineRule="auto"/>
        <w:jc w:val="center"/>
        <w:rPr>
          <w:rFonts w:ascii="Times New Roman" w:hAnsi="Times New Roman" w:cs="Times New Roman"/>
          <w:b/>
          <w:bCs/>
          <w:color w:val="000000"/>
          <w:spacing w:val="-2"/>
          <w:sz w:val="28"/>
          <w:szCs w:val="28"/>
        </w:rPr>
      </w:pPr>
      <w:r w:rsidRPr="0065639D">
        <w:rPr>
          <w:rFonts w:ascii="Times New Roman" w:hAnsi="Times New Roman" w:cs="Times New Roman"/>
          <w:b/>
          <w:bCs/>
          <w:color w:val="000000"/>
          <w:spacing w:val="-2"/>
          <w:sz w:val="28"/>
          <w:szCs w:val="28"/>
        </w:rPr>
        <w:t>Відчуження майна</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8"/>
          <w:sz w:val="28"/>
          <w:szCs w:val="28"/>
        </w:rPr>
        <w:t>6.</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2"/>
          <w:sz w:val="28"/>
          <w:szCs w:val="28"/>
        </w:rPr>
        <w:t xml:space="preserve">З балансів </w:t>
      </w:r>
      <w:r w:rsidRPr="007E0322">
        <w:rPr>
          <w:rFonts w:ascii="Times New Roman" w:hAnsi="Times New Roman" w:cs="Times New Roman"/>
          <w:color w:val="000000"/>
          <w:spacing w:val="1"/>
          <w:sz w:val="28"/>
          <w:szCs w:val="28"/>
        </w:rPr>
        <w:t>підприємств, організацій, установ</w:t>
      </w:r>
      <w:r w:rsidRPr="007E0322">
        <w:rPr>
          <w:rFonts w:ascii="Times New Roman" w:hAnsi="Times New Roman" w:cs="Times New Roman"/>
          <w:color w:val="000000"/>
          <w:spacing w:val="2"/>
          <w:sz w:val="28"/>
          <w:szCs w:val="28"/>
        </w:rPr>
        <w:t xml:space="preserve"> може бути відчужене майно, крім зазначеного в пункті 3 цього Положення</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7. Відчуження   майна    проводиться    безпосередньо</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1"/>
          <w:sz w:val="28"/>
          <w:szCs w:val="28"/>
        </w:rPr>
        <w:t>підприємствами, організаціями, установами після отримання на це відповідного дозволу. Організаційні заходи щодо надання дозволу на відчуження майна проводяться виконавчим апаратом селищної ради.</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Дозвіл на відчуження майна надається за таких умов:</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lastRenderedPageBreak/>
        <w:t>- відчуження майна не обмежує провадження суб’єктом господарювання виробничої та іншої діяльності та/або відповідно до економічних, технічних (або інших) показників подальше використання майна є неможливе та/або економічно недоцільне;</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відчуження майна не впливає на цілісність майнового комплексу суб’єкта господарювання або його структурного підрозділу.</w:t>
      </w:r>
    </w:p>
    <w:p w:rsidR="00191214" w:rsidRPr="007E0322" w:rsidRDefault="00191214" w:rsidP="00707BE1">
      <w:pPr>
        <w:tabs>
          <w:tab w:val="left" w:pos="567"/>
        </w:tabs>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5"/>
          <w:sz w:val="28"/>
          <w:szCs w:val="28"/>
        </w:rPr>
        <w:t xml:space="preserve">       8. Для  розгляду  питання  про  надання  дозволу  на  відчуження  майна </w:t>
      </w:r>
      <w:r w:rsidRPr="007E0322">
        <w:rPr>
          <w:rFonts w:ascii="Times New Roman" w:hAnsi="Times New Roman" w:cs="Times New Roman"/>
          <w:color w:val="000000"/>
          <w:spacing w:val="1"/>
          <w:sz w:val="28"/>
          <w:szCs w:val="28"/>
        </w:rPr>
        <w:t>підприємство, організація, установа</w:t>
      </w:r>
      <w:r w:rsidRPr="007E0322">
        <w:rPr>
          <w:rFonts w:ascii="Times New Roman" w:hAnsi="Times New Roman" w:cs="Times New Roman"/>
          <w:color w:val="000000"/>
          <w:spacing w:val="-2"/>
          <w:sz w:val="28"/>
          <w:szCs w:val="28"/>
        </w:rPr>
        <w:t xml:space="preserve"> надає на адресу селищної  ради такі документи:</w:t>
      </w:r>
    </w:p>
    <w:p w:rsidR="00191214" w:rsidRPr="007E0322" w:rsidRDefault="00191214" w:rsidP="0065639D">
      <w:pPr>
        <w:spacing w:after="0" w:line="240" w:lineRule="auto"/>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6"/>
          <w:sz w:val="28"/>
          <w:szCs w:val="28"/>
        </w:rPr>
        <w:t xml:space="preserve">- звернення з техніко-економічним обґрунтуванням </w:t>
      </w:r>
      <w:r w:rsidRPr="007E0322">
        <w:rPr>
          <w:rFonts w:ascii="Times New Roman" w:hAnsi="Times New Roman" w:cs="Times New Roman"/>
          <w:color w:val="000000"/>
          <w:spacing w:val="-3"/>
          <w:sz w:val="28"/>
          <w:szCs w:val="28"/>
        </w:rPr>
        <w:t>доцільності відчуження майна та напрямів використання коштів,  відомості  про наявність обтяжень чи обмежень стосовно розпорядження даним майном, визначення впливу відчуження майна на цілісність майнового комплексу і провадження виробничої та іншої діяльності;</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відомість про  вартість  майна, яке пропонується до відчуження, згідно з даними бухгалтерського обліку на дату оцінки </w:t>
      </w:r>
      <w:r w:rsidRPr="007E0322">
        <w:rPr>
          <w:rFonts w:ascii="Times New Roman" w:hAnsi="Times New Roman" w:cs="Times New Roman"/>
          <w:color w:val="0000FF"/>
          <w:spacing w:val="2"/>
          <w:sz w:val="28"/>
          <w:szCs w:val="28"/>
        </w:rPr>
        <w:t>(додаток 1)</w:t>
      </w:r>
      <w:r w:rsidRPr="007E0322">
        <w:rPr>
          <w:rFonts w:ascii="Times New Roman" w:hAnsi="Times New Roman" w:cs="Times New Roman"/>
          <w:color w:val="000000"/>
          <w:spacing w:val="-2"/>
          <w:sz w:val="28"/>
          <w:szCs w:val="28"/>
        </w:rPr>
        <w:t>;</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акт технічного стану майна, складений на дату оцінки та затверджений керівником </w:t>
      </w:r>
      <w:r w:rsidRPr="007E0322">
        <w:rPr>
          <w:rFonts w:ascii="Times New Roman" w:hAnsi="Times New Roman" w:cs="Times New Roman"/>
          <w:color w:val="000000"/>
          <w:spacing w:val="1"/>
          <w:sz w:val="28"/>
          <w:szCs w:val="28"/>
        </w:rPr>
        <w:t>підприємства, організації, установи</w:t>
      </w:r>
      <w:r w:rsidRPr="007E0322">
        <w:rPr>
          <w:rFonts w:ascii="Times New Roman" w:hAnsi="Times New Roman" w:cs="Times New Roman"/>
          <w:color w:val="000000"/>
          <w:spacing w:val="-2"/>
          <w:sz w:val="28"/>
          <w:szCs w:val="28"/>
        </w:rPr>
        <w:t xml:space="preserve"> (довільної форми); </w:t>
      </w:r>
    </w:p>
    <w:p w:rsidR="00707BE1"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звіт про  оцінку майна, яке пропонується до відчуження;</w:t>
      </w:r>
    </w:p>
    <w:p w:rsidR="00191214" w:rsidRPr="00707BE1" w:rsidRDefault="00590782"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 </w:t>
      </w:r>
      <w:r w:rsidR="00191214" w:rsidRPr="007E0322">
        <w:rPr>
          <w:rFonts w:ascii="Times New Roman" w:hAnsi="Times New Roman" w:cs="Times New Roman"/>
          <w:spacing w:val="-2"/>
          <w:sz w:val="28"/>
          <w:szCs w:val="28"/>
        </w:rPr>
        <w:t>- висновок про вартість майна, за результатами рецензування</w:t>
      </w:r>
      <w:r w:rsidR="00191214" w:rsidRPr="007E0322">
        <w:rPr>
          <w:rFonts w:ascii="Times New Roman" w:hAnsi="Times New Roman" w:cs="Times New Roman"/>
          <w:sz w:val="28"/>
          <w:szCs w:val="28"/>
        </w:rPr>
        <w:t>;</w:t>
      </w:r>
      <w:r w:rsidR="00191214" w:rsidRPr="007E0322">
        <w:rPr>
          <w:rFonts w:ascii="Times New Roman" w:hAnsi="Times New Roman" w:cs="Times New Roman"/>
          <w:spacing w:val="-2"/>
          <w:sz w:val="28"/>
          <w:szCs w:val="28"/>
        </w:rPr>
        <w:t xml:space="preserve"> </w:t>
      </w:r>
    </w:p>
    <w:p w:rsidR="00191214" w:rsidRPr="007E0322" w:rsidRDefault="00707BE1" w:rsidP="0065639D">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191214" w:rsidRPr="007E0322">
        <w:rPr>
          <w:rFonts w:ascii="Times New Roman" w:hAnsi="Times New Roman" w:cs="Times New Roman"/>
          <w:color w:val="000000"/>
          <w:spacing w:val="-2"/>
          <w:sz w:val="28"/>
          <w:szCs w:val="28"/>
        </w:rPr>
        <w:t>за наявності заборгованості з виплати заробітної плати – відомості про загальну суму заборгованості із заробітної плати і графік погашення такої заборгованості, а також про наявність у підприємства заборгованості за податками і зборами (обов’язковими платежами) до бюджетів та державних цільових фондів (для комунальних підприємств, установ, закладів).</w:t>
      </w:r>
    </w:p>
    <w:p w:rsidR="00191214" w:rsidRPr="007E0322" w:rsidRDefault="00191214" w:rsidP="00707BE1">
      <w:pPr>
        <w:spacing w:after="0" w:line="240" w:lineRule="auto"/>
        <w:ind w:firstLine="567"/>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10"/>
          <w:sz w:val="28"/>
          <w:szCs w:val="28"/>
        </w:rPr>
        <w:t xml:space="preserve">Строк подання документів, визначених пунктом 8, до селищної ради не може перевищувати 2 місяці від дати оцінки. За вимогою  </w:t>
      </w:r>
      <w:r w:rsidRPr="007E0322">
        <w:rPr>
          <w:rFonts w:ascii="Times New Roman" w:hAnsi="Times New Roman" w:cs="Times New Roman"/>
          <w:color w:val="000000"/>
          <w:sz w:val="28"/>
          <w:szCs w:val="28"/>
        </w:rPr>
        <w:t xml:space="preserve">заявник подає додатково інформацію та документи, необхідні </w:t>
      </w:r>
      <w:r w:rsidRPr="007E0322">
        <w:rPr>
          <w:rFonts w:ascii="Times New Roman" w:hAnsi="Times New Roman" w:cs="Times New Roman"/>
          <w:color w:val="000000"/>
          <w:spacing w:val="-3"/>
          <w:sz w:val="28"/>
          <w:szCs w:val="28"/>
        </w:rPr>
        <w:t>для прийняття обґрунтованого рішення.</w:t>
      </w:r>
    </w:p>
    <w:p w:rsidR="00191214" w:rsidRPr="007E0322" w:rsidRDefault="00191214" w:rsidP="00707BE1">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 xml:space="preserve">9. Незалежна оцінка майна, яке пропонується до відчуження, проводиться суб’єктами оціночної діяльності - суб’єктами господарювання, які мають сертифікат суб’єкта оціночної діяльності, відповідно до Закону України «Про оцінку майна, майнових прав та професійну оціночну діяльність в Україні». </w:t>
      </w:r>
    </w:p>
    <w:p w:rsidR="00191214" w:rsidRPr="007E0322" w:rsidRDefault="00191214" w:rsidP="00707BE1">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Замовником оцінки майна, що пропонується для передачі шляхом обміну, є підприємства в оперативному управлінні або господарському віданні яких перебуває майно. При цьому, у разі відчуження будівель та споруд, витрати по проведенню оцінки можуть відшкодовуватися покупцем, що передбачається в умовах продажу  об’єкта  та у відповідному договорі купівлі-продажу.</w:t>
      </w:r>
    </w:p>
    <w:p w:rsidR="00191214" w:rsidRPr="007E0322" w:rsidRDefault="00191214" w:rsidP="00707BE1">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Звіт про оцінку майна оформляється відповідно до вимог Національного стандарту №1 «Загальні засади оцінки майна і майнових прав», затвердженого постановою Кабінету Міністрів України від 10.09.2003 року № 1440 та Національного стандарту № 2 «Оцінка нерухомого майна», затвердженого постановою Кабінету Міністрів України від 28.10.2004 року № 1442.</w:t>
      </w:r>
    </w:p>
    <w:p w:rsidR="00191214" w:rsidRPr="007E0322" w:rsidRDefault="00191214" w:rsidP="00707BE1">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 xml:space="preserve">Рецензування звітів про оцінку майна здійснюється відповідно до вимог статті 13 Закону України «Про оцінку майна, майнових прав та професійну </w:t>
      </w:r>
      <w:r w:rsidRPr="007E0322">
        <w:rPr>
          <w:rFonts w:ascii="Times New Roman" w:hAnsi="Times New Roman" w:cs="Times New Roman"/>
          <w:sz w:val="28"/>
          <w:szCs w:val="28"/>
        </w:rPr>
        <w:lastRenderedPageBreak/>
        <w:t>оціночну діяльність в Україні» та пунктів 62-67 стандарту № 1 «Загальні засаді оцінки майна і майнових прав», затвердженого постановою Каб</w:t>
      </w:r>
      <w:r w:rsidR="00707BE1">
        <w:rPr>
          <w:rFonts w:ascii="Times New Roman" w:hAnsi="Times New Roman" w:cs="Times New Roman"/>
          <w:sz w:val="28"/>
          <w:szCs w:val="28"/>
        </w:rPr>
        <w:t>інету Міністрів України від 10.09.2003</w:t>
      </w:r>
      <w:r w:rsidRPr="007E0322">
        <w:rPr>
          <w:rFonts w:ascii="Times New Roman" w:hAnsi="Times New Roman" w:cs="Times New Roman"/>
          <w:sz w:val="28"/>
          <w:szCs w:val="28"/>
        </w:rPr>
        <w:t xml:space="preserve"> року №1440.</w:t>
      </w:r>
    </w:p>
    <w:p w:rsidR="00191214" w:rsidRPr="007E0322" w:rsidRDefault="00191214" w:rsidP="0065639D">
      <w:pPr>
        <w:spacing w:after="0" w:line="240" w:lineRule="auto"/>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3"/>
          <w:sz w:val="28"/>
          <w:szCs w:val="28"/>
        </w:rPr>
        <w:t>Висновок про вартість майна, за результатами рецензування затверджується  рішенням селищної  ради.</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3"/>
          <w:sz w:val="28"/>
          <w:szCs w:val="28"/>
        </w:rPr>
        <w:t xml:space="preserve">Затверджений висновок про вартість майна дійсний </w:t>
      </w:r>
      <w:r w:rsidRPr="007E0322">
        <w:rPr>
          <w:rFonts w:ascii="Times New Roman" w:hAnsi="Times New Roman" w:cs="Times New Roman"/>
          <w:spacing w:val="-3"/>
          <w:sz w:val="28"/>
          <w:szCs w:val="28"/>
        </w:rPr>
        <w:t>до закінчення строку дозволу на відчуження цього майна</w:t>
      </w:r>
      <w:r w:rsidRPr="007E0322">
        <w:rPr>
          <w:rFonts w:ascii="Times New Roman" w:hAnsi="Times New Roman" w:cs="Times New Roman"/>
          <w:color w:val="000000"/>
          <w:spacing w:val="-3"/>
          <w:sz w:val="28"/>
          <w:szCs w:val="28"/>
        </w:rPr>
        <w:t>, визначений пунктом 13.</w:t>
      </w:r>
      <w:r w:rsidRPr="007E0322">
        <w:rPr>
          <w:rFonts w:ascii="Times New Roman" w:hAnsi="Times New Roman" w:cs="Times New Roman"/>
          <w:color w:val="000000"/>
          <w:spacing w:val="2"/>
          <w:sz w:val="28"/>
          <w:szCs w:val="28"/>
        </w:rPr>
        <w:t xml:space="preserve">  </w:t>
      </w:r>
    </w:p>
    <w:p w:rsidR="00191214" w:rsidRPr="007E0322" w:rsidRDefault="00191214" w:rsidP="00707BE1">
      <w:pPr>
        <w:spacing w:after="0" w:line="240" w:lineRule="auto"/>
        <w:ind w:firstLine="567"/>
        <w:jc w:val="both"/>
        <w:rPr>
          <w:rFonts w:ascii="Times New Roman" w:hAnsi="Times New Roman" w:cs="Times New Roman"/>
          <w:color w:val="000000"/>
          <w:spacing w:val="-3"/>
          <w:sz w:val="28"/>
          <w:szCs w:val="28"/>
        </w:rPr>
      </w:pPr>
      <w:r w:rsidRPr="007E0322">
        <w:rPr>
          <w:rFonts w:ascii="Times New Roman" w:hAnsi="Times New Roman" w:cs="Times New Roman"/>
          <w:color w:val="000000"/>
          <w:spacing w:val="-3"/>
          <w:sz w:val="28"/>
          <w:szCs w:val="28"/>
        </w:rPr>
        <w:t>10. Початкова вартість майна визначається на підставі затвердженого висновку про вартість майна.</w:t>
      </w:r>
    </w:p>
    <w:p w:rsidR="0065639D" w:rsidRDefault="00191214" w:rsidP="00707BE1">
      <w:pPr>
        <w:spacing w:after="0" w:line="240" w:lineRule="auto"/>
        <w:ind w:firstLine="567"/>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3"/>
          <w:sz w:val="28"/>
          <w:szCs w:val="28"/>
        </w:rPr>
        <w:t xml:space="preserve">11. Після проведення оцінки майна забороняється здійснювати дії  щодо об’єкта відчуження, які можуть призвести до зміни його вартості. </w:t>
      </w:r>
    </w:p>
    <w:p w:rsidR="00191214" w:rsidRPr="0065639D" w:rsidRDefault="00191214" w:rsidP="00707BE1">
      <w:pPr>
        <w:spacing w:after="0" w:line="240" w:lineRule="auto"/>
        <w:ind w:firstLine="567"/>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4"/>
          <w:sz w:val="28"/>
          <w:szCs w:val="28"/>
        </w:rPr>
        <w:t xml:space="preserve">12. </w:t>
      </w:r>
      <w:r w:rsidRPr="007E0322">
        <w:rPr>
          <w:rFonts w:ascii="Times New Roman" w:hAnsi="Times New Roman" w:cs="Times New Roman"/>
          <w:color w:val="000000"/>
          <w:sz w:val="28"/>
          <w:szCs w:val="28"/>
        </w:rPr>
        <w:t xml:space="preserve"> Відчуження  майна (крім будівель та споруд) проводиться </w:t>
      </w:r>
      <w:r w:rsidRPr="007E0322">
        <w:rPr>
          <w:rFonts w:ascii="Times New Roman" w:hAnsi="Times New Roman" w:cs="Times New Roman"/>
          <w:color w:val="000000"/>
          <w:spacing w:val="-1"/>
          <w:sz w:val="28"/>
          <w:szCs w:val="28"/>
        </w:rPr>
        <w:t xml:space="preserve">за розпорядженням голови селищної  ради за </w:t>
      </w:r>
      <w:r w:rsidR="00707BE1">
        <w:rPr>
          <w:rFonts w:ascii="Times New Roman" w:hAnsi="Times New Roman" w:cs="Times New Roman"/>
          <w:color w:val="000000"/>
          <w:spacing w:val="-1"/>
          <w:sz w:val="28"/>
          <w:szCs w:val="28"/>
        </w:rPr>
        <w:t>рекомендацією</w:t>
      </w:r>
      <w:r w:rsidRPr="007E0322">
        <w:rPr>
          <w:rFonts w:ascii="Times New Roman" w:hAnsi="Times New Roman" w:cs="Times New Roman"/>
          <w:color w:val="000000"/>
          <w:spacing w:val="-1"/>
          <w:sz w:val="28"/>
          <w:szCs w:val="28"/>
        </w:rPr>
        <w:t xml:space="preserve"> </w:t>
      </w:r>
      <w:r w:rsidR="007869CF"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051D9B"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Відчуження будівель та споруд (незалежно від вартості) проводиться на підставі рішення селищної ради </w:t>
      </w:r>
      <w:r w:rsidRPr="007E0322">
        <w:rPr>
          <w:rFonts w:ascii="Times New Roman" w:hAnsi="Times New Roman" w:cs="Times New Roman"/>
          <w:color w:val="000000"/>
          <w:spacing w:val="-1"/>
          <w:sz w:val="28"/>
          <w:szCs w:val="28"/>
        </w:rPr>
        <w:t xml:space="preserve">за </w:t>
      </w:r>
      <w:proofErr w:type="spellStart"/>
      <w:r w:rsidR="00707BE1">
        <w:rPr>
          <w:rFonts w:ascii="Times New Roman" w:hAnsi="Times New Roman" w:cs="Times New Roman"/>
          <w:color w:val="000000"/>
          <w:spacing w:val="-1"/>
          <w:sz w:val="28"/>
          <w:szCs w:val="28"/>
        </w:rPr>
        <w:t>рекомеендацією</w:t>
      </w:r>
      <w:proofErr w:type="spellEnd"/>
      <w:r w:rsidR="00707BE1">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pacing w:val="-1"/>
          <w:sz w:val="28"/>
          <w:szCs w:val="28"/>
        </w:rPr>
        <w:t xml:space="preserve"> </w:t>
      </w:r>
      <w:r w:rsidR="007869CF"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051D9B" w:rsidRPr="007E0322">
        <w:rPr>
          <w:rFonts w:ascii="Times New Roman" w:hAnsi="Times New Roman" w:cs="Times New Roman"/>
          <w:color w:val="000000"/>
          <w:spacing w:val="-1"/>
          <w:sz w:val="28"/>
          <w:szCs w:val="28"/>
        </w:rPr>
        <w:t>.</w:t>
      </w:r>
    </w:p>
    <w:p w:rsidR="00191214" w:rsidRPr="007E0322" w:rsidRDefault="00191214" w:rsidP="00707BE1">
      <w:pPr>
        <w:spacing w:after="0" w:line="240" w:lineRule="auto"/>
        <w:ind w:firstLine="567"/>
        <w:jc w:val="both"/>
        <w:rPr>
          <w:rFonts w:ascii="Times New Roman" w:hAnsi="Times New Roman" w:cs="Times New Roman"/>
          <w:spacing w:val="6"/>
          <w:sz w:val="28"/>
          <w:szCs w:val="28"/>
        </w:rPr>
      </w:pPr>
      <w:r w:rsidRPr="007E0322">
        <w:rPr>
          <w:rFonts w:ascii="Times New Roman" w:hAnsi="Times New Roman" w:cs="Times New Roman"/>
          <w:sz w:val="28"/>
          <w:szCs w:val="28"/>
        </w:rPr>
        <w:t xml:space="preserve">13. </w:t>
      </w:r>
      <w:r w:rsidRPr="007E0322">
        <w:rPr>
          <w:rFonts w:ascii="Times New Roman" w:hAnsi="Times New Roman" w:cs="Times New Roman"/>
          <w:spacing w:val="6"/>
          <w:sz w:val="28"/>
          <w:szCs w:val="28"/>
        </w:rPr>
        <w:t xml:space="preserve">Дозвіл щодо відчуження (погодження) майна надається </w:t>
      </w:r>
      <w:r w:rsidRPr="007E0322">
        <w:rPr>
          <w:rFonts w:ascii="Times New Roman" w:hAnsi="Times New Roman" w:cs="Times New Roman"/>
          <w:spacing w:val="-1"/>
          <w:sz w:val="28"/>
          <w:szCs w:val="28"/>
        </w:rPr>
        <w:t>розпорядженням голови селищної ради або рішенням селищної ради.</w:t>
      </w:r>
      <w:r w:rsidRPr="007E0322">
        <w:rPr>
          <w:rFonts w:ascii="Times New Roman" w:hAnsi="Times New Roman" w:cs="Times New Roman"/>
          <w:spacing w:val="6"/>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14"/>
          <w:sz w:val="28"/>
          <w:szCs w:val="28"/>
        </w:rPr>
      </w:pPr>
      <w:r w:rsidRPr="007E0322">
        <w:rPr>
          <w:rFonts w:ascii="Times New Roman" w:hAnsi="Times New Roman" w:cs="Times New Roman"/>
          <w:color w:val="000000"/>
          <w:sz w:val="28"/>
          <w:szCs w:val="28"/>
        </w:rPr>
        <w:t xml:space="preserve">Термін прийняття рішення про надання дозволу на відчуження майна  за розпорядженням голови селищної ради, рішенням селищної ради - не більше 30 календарних днів від дати надходження рекомендацій </w:t>
      </w:r>
      <w:r w:rsidR="00051D9B"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65639D">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z w:val="28"/>
          <w:szCs w:val="28"/>
        </w:rPr>
        <w:t>Строк дії дозволу щодо відчуження майна не перевищує 12 місяців від дати його наданн</w:t>
      </w:r>
      <w:r w:rsidRPr="007E0322">
        <w:rPr>
          <w:rFonts w:ascii="Times New Roman" w:hAnsi="Times New Roman" w:cs="Times New Roman"/>
          <w:color w:val="000000"/>
          <w:spacing w:val="-14"/>
          <w:sz w:val="28"/>
          <w:szCs w:val="28"/>
        </w:rPr>
        <w:t>я.</w:t>
      </w:r>
    </w:p>
    <w:p w:rsidR="00ED4E53" w:rsidRPr="007E0322" w:rsidRDefault="00ED4E53" w:rsidP="00707BE1">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14. Відчуження майна здійснюється виключно на конкурентних засадах шляхом продажу його на аукціоні. Заявник (</w:t>
      </w:r>
      <w:proofErr w:type="spellStart"/>
      <w:r w:rsidRPr="007E0322">
        <w:rPr>
          <w:rFonts w:ascii="Times New Roman" w:hAnsi="Times New Roman" w:cs="Times New Roman"/>
          <w:sz w:val="28"/>
          <w:szCs w:val="28"/>
        </w:rPr>
        <w:t>балансоутримувач</w:t>
      </w:r>
      <w:proofErr w:type="spellEnd"/>
      <w:r w:rsidRPr="007E0322">
        <w:rPr>
          <w:rFonts w:ascii="Times New Roman" w:hAnsi="Times New Roman" w:cs="Times New Roman"/>
          <w:sz w:val="28"/>
          <w:szCs w:val="28"/>
        </w:rPr>
        <w:t xml:space="preserve">), після отримання дозволу, забезпечує укладення договору з юридичною особою, яка має угоду про продаж майна, що перебуває у державній власності, з Фондом державного майна України. </w:t>
      </w:r>
    </w:p>
    <w:p w:rsidR="00191214" w:rsidRPr="007E0322" w:rsidRDefault="00191214" w:rsidP="00707BE1">
      <w:pPr>
        <w:spacing w:after="0" w:line="240" w:lineRule="auto"/>
        <w:ind w:firstLine="567"/>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При цьому заявник надає відповідній юридичній особі документ, що підтверджує надання дозволу на відчуження цього майна.</w:t>
      </w:r>
    </w:p>
    <w:p w:rsidR="00191214" w:rsidRPr="007E0322" w:rsidRDefault="00191214" w:rsidP="0065639D">
      <w:pPr>
        <w:spacing w:after="0" w:line="240" w:lineRule="auto"/>
        <w:jc w:val="both"/>
        <w:rPr>
          <w:rFonts w:ascii="Times New Roman" w:hAnsi="Times New Roman" w:cs="Times New Roman"/>
          <w:spacing w:val="6"/>
          <w:sz w:val="28"/>
          <w:szCs w:val="28"/>
        </w:rPr>
      </w:pPr>
      <w:r w:rsidRPr="007E0322">
        <w:rPr>
          <w:rFonts w:ascii="Times New Roman" w:hAnsi="Times New Roman" w:cs="Times New Roman"/>
          <w:spacing w:val="6"/>
          <w:sz w:val="28"/>
          <w:szCs w:val="28"/>
        </w:rPr>
        <w:t>Договір повинен передбачати строки проведення аукціону; початкову вартість продажу; розмір і порядок виплати винагороди; взаємні зобов'язання; умови розірвання договору та майнову відповідальність сторін; умови щодо публікації інформаційних повідомлень про відчуження; інші умови на розсуд сторін.</w:t>
      </w:r>
    </w:p>
    <w:p w:rsidR="00191214" w:rsidRPr="007E0322" w:rsidRDefault="00191214" w:rsidP="00707BE1">
      <w:pPr>
        <w:spacing w:after="0" w:line="240" w:lineRule="auto"/>
        <w:ind w:firstLine="567"/>
        <w:jc w:val="both"/>
        <w:rPr>
          <w:rFonts w:ascii="Times New Roman" w:hAnsi="Times New Roman" w:cs="Times New Roman"/>
          <w:color w:val="000000"/>
          <w:sz w:val="28"/>
          <w:szCs w:val="28"/>
        </w:rPr>
      </w:pPr>
      <w:r w:rsidRPr="007E0322">
        <w:rPr>
          <w:rFonts w:ascii="Times New Roman" w:hAnsi="Times New Roman" w:cs="Times New Roman"/>
          <w:spacing w:val="6"/>
          <w:sz w:val="28"/>
          <w:szCs w:val="28"/>
        </w:rPr>
        <w:t>Інформація про майно, що підлягає продажу на аукціоні, публікується не пізніше, ніж за 15 робочих днів до дати проведення аукціону</w:t>
      </w:r>
      <w:r w:rsidRPr="007E0322">
        <w:rPr>
          <w:rFonts w:ascii="Times New Roman" w:hAnsi="Times New Roman" w:cs="Times New Roman"/>
          <w:color w:val="000000"/>
          <w:sz w:val="28"/>
          <w:szCs w:val="28"/>
        </w:rPr>
        <w:t>, у місцевих засобах масової інформації і повинна містити такі відомості: назву майна, його місцезнаходження, відомості про майно, початкову вартість продажу, фіксовані умови продажу (зокрема відшкодування витрат, пов’язаних з продажем майна), кінцевий термін прийняття заяв про участь в аукціоні, час та місце ознайомлення з майном, час та місце проведення аукціону, адресу, номер телефону, час роботи служби з організації аукціону.</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lastRenderedPageBreak/>
        <w:t xml:space="preserve">Аукціон проводиться за наявності не менш як двох учасників. </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Кінцевий термін прийняття заяв про участь в аукціоні – три дні до початку  аукціону.</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z w:val="28"/>
          <w:szCs w:val="28"/>
        </w:rPr>
        <w:t xml:space="preserve">Аукціон проводиться ведучим (ліцитатором). </w:t>
      </w:r>
      <w:r w:rsidRPr="007E0322">
        <w:rPr>
          <w:rFonts w:ascii="Times New Roman" w:hAnsi="Times New Roman" w:cs="Times New Roman"/>
          <w:sz w:val="28"/>
          <w:szCs w:val="28"/>
        </w:rPr>
        <w:t xml:space="preserve">Початком торгів вважається момент оголошення початкової вартості продажу об’єкта. Кожна наступна вартість, запропонована учасниками на аукціоні, повинна перевищувати попередню не менш як на 10 відсотків (крок аукціону). </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Під час аукціону ведеться протокол, який підписується ліцитатором та покупцем (його представником), який одержав право на придбання об’єкта. Протокол у триденний термін після проведення аукціону надсилається підприємству (організації, установі), на балансі якого перебуває майно для затвердження.</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Право власності у покупця майна за договором виникає з моменту передачі об’єкта продажу. Затверджений протокол є підставою для укладання  протягом 10 днів договору купівлі-продажу між переможцем аукціону та підприємством (організацією, установою).</w:t>
      </w:r>
    </w:p>
    <w:p w:rsidR="002064D4" w:rsidRPr="0065639D" w:rsidRDefault="00191214" w:rsidP="0065639D">
      <w:pPr>
        <w:spacing w:after="0" w:line="240" w:lineRule="auto"/>
        <w:jc w:val="both"/>
        <w:rPr>
          <w:rFonts w:ascii="Times New Roman" w:hAnsi="Times New Roman" w:cs="Times New Roman"/>
          <w:b/>
          <w:color w:val="000000"/>
          <w:sz w:val="28"/>
          <w:szCs w:val="28"/>
        </w:rPr>
      </w:pPr>
      <w:r w:rsidRPr="0065639D">
        <w:rPr>
          <w:rFonts w:ascii="Times New Roman" w:hAnsi="Times New Roman" w:cs="Times New Roman"/>
          <w:b/>
          <w:color w:val="000000"/>
          <w:sz w:val="28"/>
          <w:szCs w:val="28"/>
        </w:rPr>
        <w:t xml:space="preserve">Договір включає: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відомості про підприємство (організацію, установу) та покупця;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назву та коротку характеристику об’єкта продажу;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остаточну ціну продажу об’єкта; взаємні зобов’язання підприємства (організації, установи) та покупця;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момент передачі об’єкта продажу покупцю (після сплати повної вартості придбаного майна);</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номери поточних рахунків;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назви і адреси банківських установ; </w:t>
      </w:r>
    </w:p>
    <w:p w:rsidR="002064D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 xml:space="preserve">порядок розрахунків за придбане майно; </w:t>
      </w:r>
    </w:p>
    <w:p w:rsidR="00191214" w:rsidRPr="0065639D" w:rsidRDefault="00191214" w:rsidP="0065639D">
      <w:pPr>
        <w:pStyle w:val="a9"/>
        <w:numPr>
          <w:ilvl w:val="0"/>
          <w:numId w:val="2"/>
        </w:numPr>
        <w:spacing w:after="0" w:line="240" w:lineRule="auto"/>
        <w:jc w:val="both"/>
        <w:rPr>
          <w:rFonts w:ascii="Times New Roman" w:hAnsi="Times New Roman" w:cs="Times New Roman"/>
          <w:color w:val="000000"/>
          <w:sz w:val="28"/>
          <w:szCs w:val="28"/>
        </w:rPr>
      </w:pPr>
      <w:r w:rsidRPr="0065639D">
        <w:rPr>
          <w:rFonts w:ascii="Times New Roman" w:hAnsi="Times New Roman" w:cs="Times New Roman"/>
          <w:color w:val="000000"/>
          <w:sz w:val="28"/>
          <w:szCs w:val="28"/>
        </w:rPr>
        <w:t>інші умови на розсуд сторін.</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Покупець зобов’язаний внести зазначені платежі протягом 30 календарних днів з моменту підписання договору купівлі-продажу. Термін сплати може бути продовжено ще на 30 календарних днів за умови сплати не менш як 50 відсотків від ціни продажу об’єкта. </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Підприємство (організація, установа) здійснює у встановленому порядку передачу майна покупцю після повної сплати ним грошових коштів за придбане майно шляхом укладання акту приймання – передачі.</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Якщо майно не продано, підприємство (організація, установа), на балансі якого перебуває об’єкт продажу, може прийняти рішення про повторний його продаж. У разі повторного проведення аукціону можлива зміна умов продажу, включаючи початкову вартість. Початков</w:t>
      </w:r>
      <w:r w:rsidR="00DF620D">
        <w:rPr>
          <w:rFonts w:ascii="Times New Roman" w:hAnsi="Times New Roman" w:cs="Times New Roman"/>
          <w:color w:val="000000"/>
          <w:sz w:val="28"/>
          <w:szCs w:val="28"/>
        </w:rPr>
        <w:t>у</w:t>
      </w:r>
      <w:r w:rsidRPr="007E0322">
        <w:rPr>
          <w:rFonts w:ascii="Times New Roman" w:hAnsi="Times New Roman" w:cs="Times New Roman"/>
          <w:color w:val="000000"/>
          <w:sz w:val="28"/>
          <w:szCs w:val="28"/>
        </w:rPr>
        <w:t xml:space="preserve"> вартість може бути зменшено не більш як на 30%.</w:t>
      </w:r>
    </w:p>
    <w:p w:rsidR="002064D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z w:val="28"/>
          <w:szCs w:val="28"/>
        </w:rPr>
        <w:t xml:space="preserve">Дозвіл на зменшення початкової вартості майна надається </w:t>
      </w:r>
      <w:r w:rsidRPr="007E0322">
        <w:rPr>
          <w:rFonts w:ascii="Times New Roman" w:hAnsi="Times New Roman" w:cs="Times New Roman"/>
          <w:color w:val="000000"/>
          <w:spacing w:val="-1"/>
          <w:sz w:val="28"/>
          <w:szCs w:val="28"/>
        </w:rPr>
        <w:t xml:space="preserve"> розпорядженням голови селищної ради за </w:t>
      </w:r>
      <w:r w:rsidR="00DF620D">
        <w:rPr>
          <w:rFonts w:ascii="Times New Roman" w:hAnsi="Times New Roman" w:cs="Times New Roman"/>
          <w:color w:val="000000"/>
          <w:spacing w:val="-1"/>
          <w:sz w:val="28"/>
          <w:szCs w:val="28"/>
        </w:rPr>
        <w:t>рекомендацією</w:t>
      </w:r>
      <w:r w:rsidRPr="007E0322">
        <w:rPr>
          <w:rFonts w:ascii="Times New Roman" w:hAnsi="Times New Roman" w:cs="Times New Roman"/>
          <w:color w:val="000000"/>
          <w:spacing w:val="-1"/>
          <w:sz w:val="28"/>
          <w:szCs w:val="28"/>
        </w:rPr>
        <w:t xml:space="preserve"> </w:t>
      </w:r>
      <w:r w:rsidR="00FB2782"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002064D4"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z w:val="28"/>
          <w:szCs w:val="28"/>
        </w:rPr>
        <w:lastRenderedPageBreak/>
        <w:t xml:space="preserve">Повторний аукціон проводиться за наявності не менш як одного учасника. </w:t>
      </w:r>
      <w:r w:rsidRPr="007E0322">
        <w:rPr>
          <w:rFonts w:ascii="Times New Roman" w:hAnsi="Times New Roman" w:cs="Times New Roman"/>
          <w:sz w:val="28"/>
          <w:szCs w:val="28"/>
        </w:rPr>
        <w:t>За наявності лише одного учасника при проведенні повторного аукціону, об’єкт може бути продано за початковою вартістю.</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У повторному аукціоні не може брати участь переможець попереднього аукціону, якщо ним не виконані умови договору купівлі-продажу.</w:t>
      </w:r>
    </w:p>
    <w:p w:rsidR="00191214" w:rsidRPr="007E0322" w:rsidRDefault="00191214" w:rsidP="0065639D">
      <w:pPr>
        <w:spacing w:after="0" w:line="240" w:lineRule="auto"/>
        <w:ind w:firstLine="708"/>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15"/>
          <w:sz w:val="28"/>
          <w:szCs w:val="28"/>
        </w:rPr>
        <w:t>15.</w:t>
      </w:r>
      <w:r w:rsidRPr="007E0322">
        <w:rPr>
          <w:rFonts w:ascii="Times New Roman" w:hAnsi="Times New Roman" w:cs="Times New Roman"/>
          <w:color w:val="000000"/>
          <w:spacing w:val="2"/>
          <w:sz w:val="28"/>
          <w:szCs w:val="28"/>
        </w:rPr>
        <w:tab/>
        <w:t xml:space="preserve">Кошти, отримані </w:t>
      </w:r>
      <w:r w:rsidRPr="007E0322">
        <w:rPr>
          <w:rFonts w:ascii="Times New Roman" w:hAnsi="Times New Roman" w:cs="Times New Roman"/>
          <w:color w:val="000000"/>
          <w:spacing w:val="1"/>
          <w:sz w:val="28"/>
          <w:szCs w:val="28"/>
        </w:rPr>
        <w:t>підприємствами, установами, закладами</w:t>
      </w:r>
      <w:r w:rsidRPr="007E0322">
        <w:rPr>
          <w:rFonts w:ascii="Times New Roman" w:hAnsi="Times New Roman" w:cs="Times New Roman"/>
          <w:color w:val="000000"/>
          <w:spacing w:val="2"/>
          <w:sz w:val="28"/>
          <w:szCs w:val="28"/>
        </w:rPr>
        <w:t xml:space="preserve"> від відчуження майна (крім будівель і споруд), за вирахуванням плати за </w:t>
      </w:r>
      <w:r w:rsidRPr="007E0322">
        <w:rPr>
          <w:rFonts w:ascii="Times New Roman" w:hAnsi="Times New Roman" w:cs="Times New Roman"/>
          <w:color w:val="000000"/>
          <w:sz w:val="28"/>
          <w:szCs w:val="28"/>
        </w:rPr>
        <w:t xml:space="preserve">послуги та суми податків, залишаються у їх розпорядженні </w:t>
      </w:r>
      <w:r w:rsidRPr="007E0322">
        <w:rPr>
          <w:rFonts w:ascii="Times New Roman" w:hAnsi="Times New Roman" w:cs="Times New Roman"/>
          <w:sz w:val="28"/>
          <w:szCs w:val="28"/>
        </w:rPr>
        <w:t xml:space="preserve">з </w:t>
      </w:r>
      <w:r w:rsidRPr="007E0322">
        <w:rPr>
          <w:rFonts w:ascii="Times New Roman" w:hAnsi="Times New Roman" w:cs="Times New Roman"/>
          <w:color w:val="000000"/>
          <w:spacing w:val="5"/>
          <w:sz w:val="28"/>
          <w:szCs w:val="28"/>
        </w:rPr>
        <w:t>правом подальшого використання на ремонт, модернізацію або придбання нових основних засобів.</w:t>
      </w:r>
    </w:p>
    <w:p w:rsidR="00191214" w:rsidRPr="007E0322" w:rsidRDefault="00191214" w:rsidP="0065639D">
      <w:pPr>
        <w:spacing w:after="0" w:line="240" w:lineRule="auto"/>
        <w:ind w:firstLine="708"/>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5"/>
          <w:sz w:val="28"/>
          <w:szCs w:val="28"/>
        </w:rPr>
        <w:t xml:space="preserve">За наявності у комунального підприємства, установи, закладу заборгованості з виплати заробітної плати – в першу чергу на цільове погашення такої заборгованості, а також на погашення заборгованості за податками і зборами (обов’язковими платежами) до бюджетів та державних цільових фондів, пов’язаних із заробітною платою, та інших.  </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7"/>
          <w:sz w:val="28"/>
          <w:szCs w:val="28"/>
        </w:rPr>
        <w:t xml:space="preserve">Кошти, отримані </w:t>
      </w:r>
      <w:r w:rsidRPr="007E0322">
        <w:rPr>
          <w:rFonts w:ascii="Times New Roman" w:hAnsi="Times New Roman" w:cs="Times New Roman"/>
          <w:color w:val="000000"/>
          <w:spacing w:val="1"/>
          <w:sz w:val="28"/>
          <w:szCs w:val="28"/>
        </w:rPr>
        <w:t>підприємствами, установами, закладами</w:t>
      </w:r>
      <w:r w:rsidRPr="007E0322">
        <w:rPr>
          <w:rFonts w:ascii="Times New Roman" w:hAnsi="Times New Roman" w:cs="Times New Roman"/>
          <w:color w:val="000000"/>
          <w:spacing w:val="2"/>
          <w:sz w:val="28"/>
          <w:szCs w:val="28"/>
        </w:rPr>
        <w:t xml:space="preserve"> від відчуження будівель і споруд, вносяться в дохід селищного бюджету.</w:t>
      </w:r>
    </w:p>
    <w:p w:rsidR="00191214" w:rsidRPr="007E0322" w:rsidRDefault="00191214" w:rsidP="0065639D">
      <w:pPr>
        <w:spacing w:after="0" w:line="240" w:lineRule="auto"/>
        <w:ind w:firstLine="708"/>
        <w:jc w:val="both"/>
        <w:rPr>
          <w:rFonts w:ascii="Times New Roman" w:hAnsi="Times New Roman" w:cs="Times New Roman"/>
          <w:color w:val="FF0000"/>
          <w:spacing w:val="7"/>
          <w:sz w:val="28"/>
          <w:szCs w:val="28"/>
        </w:rPr>
      </w:pPr>
      <w:r w:rsidRPr="007E0322">
        <w:rPr>
          <w:rFonts w:ascii="Times New Roman" w:hAnsi="Times New Roman" w:cs="Times New Roman"/>
          <w:color w:val="000000"/>
          <w:spacing w:val="7"/>
          <w:sz w:val="28"/>
          <w:szCs w:val="28"/>
        </w:rPr>
        <w:t>16. П</w:t>
      </w:r>
      <w:r w:rsidRPr="007E0322">
        <w:rPr>
          <w:rFonts w:ascii="Times New Roman" w:hAnsi="Times New Roman" w:cs="Times New Roman"/>
          <w:color w:val="000000"/>
          <w:spacing w:val="1"/>
          <w:sz w:val="28"/>
          <w:szCs w:val="28"/>
        </w:rPr>
        <w:t>ідприємства, установи, заклади</w:t>
      </w:r>
      <w:r w:rsidRPr="007E0322">
        <w:rPr>
          <w:rFonts w:ascii="Times New Roman" w:hAnsi="Times New Roman" w:cs="Times New Roman"/>
          <w:color w:val="000000"/>
          <w:spacing w:val="7"/>
          <w:sz w:val="28"/>
          <w:szCs w:val="28"/>
        </w:rPr>
        <w:t xml:space="preserve"> зобов'язані письмово повідомити селищну раду</w:t>
      </w:r>
      <w:r w:rsidRPr="007E0322">
        <w:rPr>
          <w:rFonts w:ascii="Times New Roman" w:hAnsi="Times New Roman" w:cs="Times New Roman"/>
          <w:color w:val="000000"/>
          <w:spacing w:val="1"/>
          <w:sz w:val="28"/>
          <w:szCs w:val="28"/>
        </w:rPr>
        <w:t xml:space="preserve"> про використання коштів, отриманих у результаті відчуження майна, про</w:t>
      </w:r>
      <w:r w:rsidRPr="007E0322">
        <w:rPr>
          <w:rFonts w:ascii="Times New Roman" w:hAnsi="Times New Roman" w:cs="Times New Roman"/>
          <w:color w:val="000000"/>
          <w:spacing w:val="4"/>
          <w:sz w:val="28"/>
          <w:szCs w:val="28"/>
        </w:rPr>
        <w:t>тягом 30 днів (з моменту реалізації</w:t>
      </w:r>
      <w:r w:rsidRPr="007E0322">
        <w:rPr>
          <w:rFonts w:ascii="Times New Roman" w:hAnsi="Times New Roman" w:cs="Times New Roman"/>
          <w:spacing w:val="4"/>
          <w:sz w:val="28"/>
          <w:szCs w:val="28"/>
        </w:rPr>
        <w:t>)</w:t>
      </w:r>
      <w:r w:rsidRPr="007E0322">
        <w:rPr>
          <w:rFonts w:ascii="Times New Roman" w:hAnsi="Times New Roman" w:cs="Times New Roman"/>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7"/>
          <w:sz w:val="28"/>
          <w:szCs w:val="28"/>
        </w:rPr>
        <w:t xml:space="preserve">     </w:t>
      </w:r>
      <w:r w:rsidR="0065639D">
        <w:rPr>
          <w:rFonts w:ascii="Times New Roman" w:hAnsi="Times New Roman" w:cs="Times New Roman"/>
          <w:color w:val="000000"/>
          <w:spacing w:val="7"/>
          <w:sz w:val="28"/>
          <w:szCs w:val="28"/>
        </w:rPr>
        <w:tab/>
      </w:r>
      <w:r w:rsidRPr="007E0322">
        <w:rPr>
          <w:rFonts w:ascii="Times New Roman" w:hAnsi="Times New Roman" w:cs="Times New Roman"/>
          <w:color w:val="000000"/>
          <w:spacing w:val="7"/>
          <w:sz w:val="28"/>
          <w:szCs w:val="28"/>
        </w:rPr>
        <w:t xml:space="preserve">17. Керівники </w:t>
      </w:r>
      <w:r w:rsidRPr="007E0322">
        <w:rPr>
          <w:rFonts w:ascii="Times New Roman" w:hAnsi="Times New Roman" w:cs="Times New Roman"/>
          <w:color w:val="000000"/>
          <w:sz w:val="28"/>
          <w:szCs w:val="28"/>
        </w:rPr>
        <w:t>підприємств, установ та закладів несуть відповідальність згідно з чинним законодавством за  дотримання порядку відчуження майна відповідно до цього Положення, за достовірність наданої інформації та за цільове використання коштів, отриманих від реалізації майна.</w:t>
      </w:r>
    </w:p>
    <w:p w:rsidR="00191214" w:rsidRPr="007E0322" w:rsidRDefault="00191214" w:rsidP="0065639D">
      <w:pPr>
        <w:spacing w:after="0" w:line="240" w:lineRule="auto"/>
        <w:jc w:val="both"/>
        <w:rPr>
          <w:rFonts w:ascii="Times New Roman" w:hAnsi="Times New Roman" w:cs="Times New Roman"/>
          <w:color w:val="000000"/>
          <w:sz w:val="28"/>
          <w:szCs w:val="28"/>
        </w:rPr>
      </w:pPr>
    </w:p>
    <w:p w:rsidR="00191214" w:rsidRPr="0065639D" w:rsidRDefault="00191214" w:rsidP="0065639D">
      <w:pPr>
        <w:spacing w:after="0" w:line="240" w:lineRule="auto"/>
        <w:jc w:val="center"/>
        <w:rPr>
          <w:rFonts w:ascii="Times New Roman" w:hAnsi="Times New Roman" w:cs="Times New Roman"/>
          <w:b/>
          <w:color w:val="000000"/>
          <w:spacing w:val="4"/>
          <w:sz w:val="28"/>
          <w:szCs w:val="28"/>
        </w:rPr>
      </w:pPr>
      <w:r w:rsidRPr="0065639D">
        <w:rPr>
          <w:rFonts w:ascii="Times New Roman" w:hAnsi="Times New Roman" w:cs="Times New Roman"/>
          <w:b/>
          <w:color w:val="000000"/>
          <w:spacing w:val="4"/>
          <w:sz w:val="28"/>
          <w:szCs w:val="28"/>
        </w:rPr>
        <w:t>Списання майна</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sz w:val="28"/>
          <w:szCs w:val="28"/>
        </w:rPr>
        <w:t xml:space="preserve">18. Списання майна, </w:t>
      </w:r>
      <w:r w:rsidRPr="007E0322">
        <w:rPr>
          <w:rFonts w:ascii="Times New Roman" w:hAnsi="Times New Roman" w:cs="Times New Roman"/>
          <w:color w:val="000000"/>
          <w:spacing w:val="4"/>
          <w:sz w:val="28"/>
          <w:szCs w:val="28"/>
        </w:rPr>
        <w:t xml:space="preserve">що  </w:t>
      </w:r>
      <w:r w:rsidRPr="007E0322">
        <w:rPr>
          <w:rFonts w:ascii="Times New Roman" w:hAnsi="Times New Roman" w:cs="Times New Roman"/>
          <w:color w:val="000000"/>
          <w:spacing w:val="-2"/>
          <w:sz w:val="28"/>
          <w:szCs w:val="28"/>
        </w:rPr>
        <w:t xml:space="preserve">перебуває на балансах підприємств, установ, закладів здійснюється </w:t>
      </w:r>
      <w:r w:rsidRPr="007E0322">
        <w:rPr>
          <w:rFonts w:ascii="Times New Roman" w:hAnsi="Times New Roman" w:cs="Times New Roman"/>
          <w:color w:val="000000"/>
          <w:spacing w:val="1"/>
          <w:sz w:val="28"/>
          <w:szCs w:val="28"/>
        </w:rPr>
        <w:t>після отримання на це відповідного  дозволу, крім випадків, передбачених цим Положенням.</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Організаційні заходи щодо надання дозволу (погодження) на списання майна проводяться виконавчим апаратом селищної  ради.</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xml:space="preserve">19. З балансів </w:t>
      </w:r>
      <w:r w:rsidRPr="007E0322">
        <w:rPr>
          <w:rFonts w:ascii="Times New Roman" w:hAnsi="Times New Roman" w:cs="Times New Roman"/>
          <w:color w:val="000000"/>
          <w:spacing w:val="-2"/>
          <w:sz w:val="28"/>
          <w:szCs w:val="28"/>
        </w:rPr>
        <w:t>підприємств, установ, закладів</w:t>
      </w:r>
      <w:r w:rsidRPr="007E0322">
        <w:rPr>
          <w:rFonts w:ascii="Times New Roman" w:hAnsi="Times New Roman" w:cs="Times New Roman"/>
          <w:color w:val="000000"/>
          <w:spacing w:val="1"/>
          <w:sz w:val="28"/>
          <w:szCs w:val="28"/>
        </w:rPr>
        <w:t xml:space="preserve"> може бути списане майно, що відповідає таким критеріям:</w:t>
      </w:r>
    </w:p>
    <w:p w:rsidR="00191214" w:rsidRPr="007E0322"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5"/>
          <w:sz w:val="28"/>
          <w:szCs w:val="28"/>
        </w:rPr>
        <w:t xml:space="preserve">а) непридатне для подальшого використання, виявлене в результаті інвентаризації як нестача, </w:t>
      </w:r>
      <w:r w:rsidRPr="007E0322">
        <w:rPr>
          <w:rFonts w:ascii="Times New Roman" w:hAnsi="Times New Roman" w:cs="Times New Roman"/>
          <w:color w:val="000000"/>
          <w:sz w:val="28"/>
          <w:szCs w:val="28"/>
        </w:rPr>
        <w:t>морально застаріле,</w:t>
      </w:r>
      <w:r w:rsidRPr="007E0322">
        <w:rPr>
          <w:rFonts w:ascii="Times New Roman" w:hAnsi="Times New Roman" w:cs="Times New Roman"/>
          <w:color w:val="000000"/>
          <w:spacing w:val="5"/>
          <w:sz w:val="28"/>
          <w:szCs w:val="28"/>
        </w:rPr>
        <w:t xml:space="preserve">  фізично зношене. Крім того підлягають списанню будівлі, споруди, що підлягають знесенню </w:t>
      </w:r>
      <w:r w:rsidRPr="007E0322">
        <w:rPr>
          <w:rFonts w:ascii="Times New Roman" w:hAnsi="Times New Roman" w:cs="Times New Roman"/>
          <w:color w:val="000000"/>
          <w:spacing w:val="2"/>
          <w:sz w:val="28"/>
          <w:szCs w:val="28"/>
        </w:rPr>
        <w:t>у зв'язку з будівництвом нових об’єктів, розширенням, реконструкцією та технічним переоснащенням під</w:t>
      </w:r>
      <w:r w:rsidRPr="007E0322">
        <w:rPr>
          <w:rFonts w:ascii="Times New Roman" w:hAnsi="Times New Roman" w:cs="Times New Roman"/>
          <w:color w:val="000000"/>
          <w:spacing w:val="-2"/>
          <w:sz w:val="28"/>
          <w:szCs w:val="28"/>
        </w:rPr>
        <w:t>приємства  та такі, що зруйновані внаслідок атмосферного впливу і тривалого використання;</w:t>
      </w:r>
    </w:p>
    <w:p w:rsidR="00191214" w:rsidRPr="007E0322" w:rsidRDefault="00191214" w:rsidP="0065639D">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2"/>
          <w:sz w:val="28"/>
          <w:szCs w:val="28"/>
        </w:rPr>
        <w:t xml:space="preserve">б) пошкоджене внаслідок </w:t>
      </w:r>
      <w:r w:rsidRPr="007E0322">
        <w:rPr>
          <w:rFonts w:ascii="Times New Roman" w:hAnsi="Times New Roman" w:cs="Times New Roman"/>
          <w:color w:val="000000"/>
          <w:spacing w:val="5"/>
          <w:sz w:val="28"/>
          <w:szCs w:val="28"/>
        </w:rPr>
        <w:t xml:space="preserve">аварій чи стихійного лиха </w:t>
      </w:r>
      <w:r w:rsidRPr="007E0322">
        <w:rPr>
          <w:rFonts w:ascii="Times New Roman" w:hAnsi="Times New Roman" w:cs="Times New Roman"/>
          <w:color w:val="000000"/>
          <w:spacing w:val="-1"/>
          <w:sz w:val="28"/>
          <w:szCs w:val="28"/>
        </w:rPr>
        <w:t>(</w:t>
      </w:r>
      <w:r w:rsidRPr="007E0322">
        <w:rPr>
          <w:rFonts w:ascii="Times New Roman" w:hAnsi="Times New Roman" w:cs="Times New Roman"/>
          <w:color w:val="000000"/>
          <w:spacing w:val="8"/>
          <w:sz w:val="28"/>
          <w:szCs w:val="28"/>
        </w:rPr>
        <w:t>за умови, що відновлення</w:t>
      </w:r>
      <w:r w:rsidRPr="007E0322">
        <w:rPr>
          <w:rFonts w:ascii="Times New Roman" w:hAnsi="Times New Roman" w:cs="Times New Roman"/>
          <w:color w:val="000000"/>
          <w:spacing w:val="5"/>
          <w:sz w:val="28"/>
          <w:szCs w:val="28"/>
        </w:rPr>
        <w:t xml:space="preserve"> його є неможливим та/або економічно недоцільним);</w:t>
      </w:r>
      <w:r w:rsidRPr="007E0322">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pacing w:val="2"/>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8"/>
          <w:sz w:val="28"/>
          <w:szCs w:val="28"/>
        </w:rPr>
        <w:t xml:space="preserve">        в) яке </w:t>
      </w:r>
      <w:r w:rsidRPr="007E0322">
        <w:rPr>
          <w:rFonts w:ascii="Times New Roman" w:hAnsi="Times New Roman" w:cs="Times New Roman"/>
          <w:color w:val="000000"/>
          <w:spacing w:val="5"/>
          <w:sz w:val="28"/>
          <w:szCs w:val="28"/>
        </w:rPr>
        <w:t>не м</w:t>
      </w:r>
      <w:r w:rsidRPr="007E0322">
        <w:rPr>
          <w:rFonts w:ascii="Times New Roman" w:hAnsi="Times New Roman" w:cs="Times New Roman"/>
          <w:color w:val="000000"/>
          <w:spacing w:val="4"/>
          <w:sz w:val="28"/>
          <w:szCs w:val="28"/>
        </w:rPr>
        <w:t xml:space="preserve">оже бути в установленому  порядку  відчужене,   безоплатно передане  іншим підприємствам, </w:t>
      </w:r>
      <w:r w:rsidRPr="007E0322">
        <w:rPr>
          <w:rFonts w:ascii="Times New Roman" w:hAnsi="Times New Roman" w:cs="Times New Roman"/>
          <w:color w:val="000000"/>
          <w:spacing w:val="-5"/>
          <w:sz w:val="28"/>
          <w:szCs w:val="28"/>
        </w:rPr>
        <w:t>організаціям, установам або щодо якого не можуть бути визначені інші способи управління.</w:t>
      </w:r>
    </w:p>
    <w:p w:rsidR="00191214" w:rsidRPr="007E0322" w:rsidRDefault="00191214" w:rsidP="00DF620D">
      <w:pPr>
        <w:tabs>
          <w:tab w:val="left" w:pos="567"/>
        </w:tabs>
        <w:spacing w:after="0" w:line="240" w:lineRule="auto"/>
        <w:jc w:val="both"/>
        <w:rPr>
          <w:rFonts w:ascii="Times New Roman" w:hAnsi="Times New Roman" w:cs="Times New Roman"/>
          <w:color w:val="000000"/>
          <w:spacing w:val="-5"/>
          <w:sz w:val="28"/>
          <w:szCs w:val="28"/>
        </w:rPr>
      </w:pPr>
      <w:r w:rsidRPr="007E0322">
        <w:rPr>
          <w:rFonts w:ascii="Times New Roman" w:hAnsi="Times New Roman" w:cs="Times New Roman"/>
          <w:color w:val="000000"/>
          <w:spacing w:val="-5"/>
          <w:sz w:val="28"/>
          <w:szCs w:val="28"/>
        </w:rPr>
        <w:lastRenderedPageBreak/>
        <w:tab/>
        <w:t>При цьому списання майна, виявленого в результаті інвентаризації як нестача, здійснюється після відшкодування його вартості, крім випадків нестачі, спричиненої діями, що переслідуються в кримінальному або адміністративному порядку, коли списання здійснюється по факту виявлення збитків, завданих протиправними діями.</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20. Знос майна, що за даними бухгалтерського обліку становить 100 відсотків вартості та/або відповідність  майна критеріям, що визначаються підпунктом „в” пункту 19 цього Положення, не може бути достатньою підставою для його списання.</w:t>
      </w:r>
    </w:p>
    <w:p w:rsidR="0065639D"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 xml:space="preserve">21. </w:t>
      </w:r>
      <w:r w:rsidRPr="007E0322">
        <w:rPr>
          <w:rFonts w:ascii="Times New Roman" w:hAnsi="Times New Roman" w:cs="Times New Roman"/>
          <w:sz w:val="28"/>
          <w:szCs w:val="28"/>
        </w:rPr>
        <w:t>Списання майна проводиться за первісною або за відновлюваною вартістю  (у разі проведення індексації або  переоцінки).</w:t>
      </w:r>
    </w:p>
    <w:p w:rsidR="00191214" w:rsidRPr="007E0322"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color w:val="000000"/>
          <w:spacing w:val="1"/>
          <w:sz w:val="28"/>
          <w:szCs w:val="28"/>
        </w:rPr>
        <w:t>22.</w:t>
      </w:r>
      <w:r w:rsidRPr="007E0322">
        <w:rPr>
          <w:rFonts w:ascii="Times New Roman" w:hAnsi="Times New Roman" w:cs="Times New Roman"/>
          <w:color w:val="000000"/>
          <w:sz w:val="28"/>
          <w:szCs w:val="28"/>
        </w:rPr>
        <w:t xml:space="preserve"> Списання повністю амортизованих основних фондів з балансів комунальних  підприємств, установ, закладів проводиться </w:t>
      </w:r>
      <w:r w:rsidRPr="007E0322">
        <w:rPr>
          <w:rFonts w:ascii="Times New Roman" w:hAnsi="Times New Roman" w:cs="Times New Roman"/>
          <w:color w:val="000000"/>
          <w:spacing w:val="-2"/>
          <w:sz w:val="28"/>
          <w:szCs w:val="28"/>
        </w:rPr>
        <w:t>у такому порядку:</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2"/>
          <w:sz w:val="28"/>
          <w:szCs w:val="28"/>
        </w:rPr>
        <w:t xml:space="preserve">- вартістю за одиницю (комплект) в розмірі до </w:t>
      </w:r>
      <w:r w:rsidRPr="007E0322">
        <w:rPr>
          <w:rFonts w:ascii="Times New Roman" w:hAnsi="Times New Roman" w:cs="Times New Roman"/>
          <w:color w:val="000000"/>
          <w:spacing w:val="7"/>
          <w:sz w:val="28"/>
          <w:szCs w:val="28"/>
        </w:rPr>
        <w:t xml:space="preserve"> 20000 гривень - </w:t>
      </w:r>
      <w:r w:rsidRPr="007E0322">
        <w:rPr>
          <w:rFonts w:ascii="Times New Roman" w:hAnsi="Times New Roman" w:cs="Times New Roman"/>
          <w:color w:val="000000"/>
          <w:spacing w:val="2"/>
          <w:sz w:val="28"/>
          <w:szCs w:val="28"/>
        </w:rPr>
        <w:t xml:space="preserve"> за розпорядженням голови селищної </w:t>
      </w:r>
      <w:r w:rsidRPr="007E0322">
        <w:rPr>
          <w:rFonts w:ascii="Times New Roman" w:hAnsi="Times New Roman" w:cs="Times New Roman"/>
          <w:color w:val="000000"/>
          <w:spacing w:val="-1"/>
          <w:sz w:val="28"/>
          <w:szCs w:val="28"/>
        </w:rPr>
        <w:t xml:space="preserve">ради за </w:t>
      </w:r>
      <w:proofErr w:type="spellStart"/>
      <w:r w:rsidR="00DF620D">
        <w:rPr>
          <w:rFonts w:ascii="Times New Roman" w:hAnsi="Times New Roman" w:cs="Times New Roman"/>
          <w:color w:val="000000"/>
          <w:spacing w:val="-1"/>
          <w:sz w:val="28"/>
          <w:szCs w:val="28"/>
        </w:rPr>
        <w:t>рекоменлацією</w:t>
      </w:r>
      <w:proofErr w:type="spellEnd"/>
      <w:r w:rsidRPr="007E0322">
        <w:rPr>
          <w:rFonts w:ascii="Times New Roman" w:hAnsi="Times New Roman" w:cs="Times New Roman"/>
          <w:color w:val="000000"/>
          <w:spacing w:val="-1"/>
          <w:sz w:val="28"/>
          <w:szCs w:val="28"/>
        </w:rPr>
        <w:t xml:space="preserve"> </w:t>
      </w:r>
      <w:r w:rsidR="002064D4"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вартістю понад 20000 гривень – за рішенням селищної ради за </w:t>
      </w:r>
      <w:r w:rsidR="00DF620D">
        <w:rPr>
          <w:rFonts w:ascii="Times New Roman" w:hAnsi="Times New Roman" w:cs="Times New Roman"/>
          <w:color w:val="000000"/>
          <w:sz w:val="28"/>
          <w:szCs w:val="28"/>
        </w:rPr>
        <w:t>рекомендацією</w:t>
      </w:r>
      <w:r w:rsidRPr="007E0322">
        <w:rPr>
          <w:rFonts w:ascii="Times New Roman" w:hAnsi="Times New Roman" w:cs="Times New Roman"/>
          <w:color w:val="000000"/>
          <w:sz w:val="28"/>
          <w:szCs w:val="28"/>
        </w:rPr>
        <w:t xml:space="preserve"> </w:t>
      </w:r>
      <w:r w:rsidR="00577291"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z w:val="28"/>
          <w:szCs w:val="28"/>
        </w:rPr>
        <w:t>.</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sz w:val="28"/>
          <w:szCs w:val="28"/>
        </w:rPr>
        <w:t xml:space="preserve">Списання з балансу не повністю амортизованих основних фондів, а також прискорена амортизація основних фондів підприємств, організацій, установ незалежно від вартості за одиницю (комплект) проводиться </w:t>
      </w:r>
      <w:r w:rsidRPr="007E0322">
        <w:rPr>
          <w:rFonts w:ascii="Times New Roman" w:hAnsi="Times New Roman" w:cs="Times New Roman"/>
          <w:color w:val="000000"/>
          <w:spacing w:val="1"/>
          <w:sz w:val="28"/>
          <w:szCs w:val="28"/>
        </w:rPr>
        <w:t>на підставі  рішення селищної ради.</w:t>
      </w:r>
    </w:p>
    <w:p w:rsidR="00DF620D"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sz w:val="28"/>
          <w:szCs w:val="28"/>
        </w:rPr>
        <w:t>23</w:t>
      </w:r>
      <w:r w:rsidRPr="007E0322">
        <w:rPr>
          <w:rFonts w:ascii="Times New Roman" w:hAnsi="Times New Roman" w:cs="Times New Roman"/>
          <w:color w:val="000000"/>
          <w:spacing w:val="5"/>
          <w:sz w:val="28"/>
          <w:szCs w:val="28"/>
        </w:rPr>
        <w:t xml:space="preserve">. Для  розгляду  питання  про  надання  дозволу  на  списання  майна </w:t>
      </w:r>
      <w:r w:rsidRPr="007E0322">
        <w:rPr>
          <w:rFonts w:ascii="Times New Roman" w:hAnsi="Times New Roman" w:cs="Times New Roman"/>
          <w:color w:val="000000"/>
          <w:spacing w:val="1"/>
          <w:sz w:val="28"/>
          <w:szCs w:val="28"/>
        </w:rPr>
        <w:t>підприємство, організація, установа</w:t>
      </w:r>
      <w:r w:rsidRPr="007E0322">
        <w:rPr>
          <w:rFonts w:ascii="Times New Roman" w:hAnsi="Times New Roman" w:cs="Times New Roman"/>
          <w:color w:val="000000"/>
          <w:spacing w:val="-2"/>
          <w:sz w:val="28"/>
          <w:szCs w:val="28"/>
        </w:rPr>
        <w:t xml:space="preserve"> надає на адресу селищної ради такі документи:</w:t>
      </w:r>
    </w:p>
    <w:p w:rsidR="00191214" w:rsidRPr="00DF620D" w:rsidRDefault="00191214" w:rsidP="00DF620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6"/>
          <w:sz w:val="28"/>
          <w:szCs w:val="28"/>
        </w:rPr>
        <w:t xml:space="preserve"> -</w:t>
      </w:r>
      <w:r w:rsidR="007E0322"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6"/>
          <w:sz w:val="28"/>
          <w:szCs w:val="28"/>
        </w:rPr>
        <w:t xml:space="preserve">звернення з техніко-економічним обґрунтуванням </w:t>
      </w:r>
      <w:r w:rsidRPr="007E0322">
        <w:rPr>
          <w:rFonts w:ascii="Times New Roman" w:hAnsi="Times New Roman" w:cs="Times New Roman"/>
          <w:color w:val="000000"/>
          <w:spacing w:val="-3"/>
          <w:sz w:val="28"/>
          <w:szCs w:val="28"/>
        </w:rPr>
        <w:t>необхідності списання майна;</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2"/>
          <w:sz w:val="28"/>
          <w:szCs w:val="28"/>
        </w:rPr>
        <w:t>- протокол засідання комісії, складений відповідно до вимог п. 26, з додатками</w:t>
      </w:r>
      <w:r w:rsidRPr="007E0322">
        <w:rPr>
          <w:rFonts w:ascii="Times New Roman" w:hAnsi="Times New Roman" w:cs="Times New Roman"/>
          <w:color w:val="000000"/>
          <w:spacing w:val="6"/>
          <w:sz w:val="28"/>
          <w:szCs w:val="28"/>
        </w:rPr>
        <w:t>;</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відомість про вартість майна, яке пропонується до списання, згідно з даними бухгалтерського обліку за встановленою формою </w:t>
      </w:r>
      <w:r w:rsidRPr="007E0322">
        <w:rPr>
          <w:rFonts w:ascii="Times New Roman" w:hAnsi="Times New Roman" w:cs="Times New Roman"/>
          <w:color w:val="0000FF"/>
          <w:spacing w:val="6"/>
          <w:sz w:val="28"/>
          <w:szCs w:val="28"/>
        </w:rPr>
        <w:t>(додаток 1),</w:t>
      </w:r>
      <w:r w:rsidRPr="007E0322">
        <w:rPr>
          <w:rFonts w:ascii="Times New Roman" w:hAnsi="Times New Roman" w:cs="Times New Roman"/>
          <w:color w:val="000000"/>
          <w:spacing w:val="6"/>
          <w:sz w:val="28"/>
          <w:szCs w:val="28"/>
        </w:rPr>
        <w:t xml:space="preserve"> за винятком об’єктів незавершеного будівництва;</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відомість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плану;</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інформація про об’єкти незавершеного будівництва за встановленими формами </w:t>
      </w:r>
      <w:r w:rsidRPr="007E0322">
        <w:rPr>
          <w:rFonts w:ascii="Times New Roman" w:hAnsi="Times New Roman" w:cs="Times New Roman"/>
          <w:color w:val="0000FF"/>
          <w:spacing w:val="6"/>
          <w:sz w:val="28"/>
          <w:szCs w:val="28"/>
        </w:rPr>
        <w:t>(додатки 2)</w:t>
      </w:r>
      <w:r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1"/>
          <w:sz w:val="28"/>
          <w:szCs w:val="28"/>
        </w:rPr>
        <w:t>у разі списання об’єктів незавершеного будівництва</w:t>
      </w:r>
      <w:r w:rsidRPr="007E0322">
        <w:rPr>
          <w:rFonts w:ascii="Times New Roman" w:hAnsi="Times New Roman" w:cs="Times New Roman"/>
          <w:color w:val="000000"/>
          <w:spacing w:val="6"/>
          <w:sz w:val="28"/>
          <w:szCs w:val="28"/>
        </w:rPr>
        <w:t xml:space="preserve">; </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відомості про наявність обтяжень чи обмежень стосовно розпорядження майном, що пропонується до списання (разом з відповідними підтвердними документами).</w:t>
      </w:r>
    </w:p>
    <w:p w:rsidR="00191214" w:rsidRPr="007E0322" w:rsidRDefault="00191214" w:rsidP="00DF620D">
      <w:pPr>
        <w:spacing w:after="0" w:line="240" w:lineRule="auto"/>
        <w:ind w:firstLine="567"/>
        <w:jc w:val="both"/>
        <w:rPr>
          <w:rFonts w:ascii="Times New Roman" w:hAnsi="Times New Roman" w:cs="Times New Roman"/>
          <w:spacing w:val="-15"/>
          <w:sz w:val="28"/>
          <w:szCs w:val="28"/>
        </w:rPr>
      </w:pPr>
      <w:r w:rsidRPr="007E0322">
        <w:rPr>
          <w:rFonts w:ascii="Times New Roman" w:hAnsi="Times New Roman" w:cs="Times New Roman"/>
          <w:spacing w:val="-2"/>
          <w:sz w:val="28"/>
          <w:szCs w:val="28"/>
        </w:rPr>
        <w:t xml:space="preserve">Дозвіл на списання майна надається </w:t>
      </w:r>
      <w:r w:rsidRPr="007E0322">
        <w:rPr>
          <w:rFonts w:ascii="Times New Roman" w:hAnsi="Times New Roman" w:cs="Times New Roman"/>
          <w:spacing w:val="6"/>
          <w:sz w:val="28"/>
          <w:szCs w:val="28"/>
        </w:rPr>
        <w:t xml:space="preserve">розпорядженням голови селищної ради </w:t>
      </w:r>
      <w:r w:rsidRPr="007E0322">
        <w:rPr>
          <w:rFonts w:ascii="Times New Roman" w:hAnsi="Times New Roman" w:cs="Times New Roman"/>
          <w:spacing w:val="-1"/>
          <w:sz w:val="28"/>
          <w:szCs w:val="28"/>
        </w:rPr>
        <w:t>або рішенням селищної ради.</w:t>
      </w:r>
      <w:r w:rsidRPr="007E0322">
        <w:rPr>
          <w:rFonts w:ascii="Times New Roman" w:hAnsi="Times New Roman" w:cs="Times New Roman"/>
          <w:spacing w:val="-15"/>
          <w:sz w:val="28"/>
          <w:szCs w:val="28"/>
        </w:rPr>
        <w:t xml:space="preserve"> </w:t>
      </w:r>
    </w:p>
    <w:p w:rsidR="00191214" w:rsidRPr="007E0322" w:rsidRDefault="00191214" w:rsidP="00DF620D">
      <w:pPr>
        <w:tabs>
          <w:tab w:val="left" w:pos="567"/>
        </w:tabs>
        <w:spacing w:after="0" w:line="240" w:lineRule="auto"/>
        <w:jc w:val="both"/>
        <w:rPr>
          <w:rFonts w:ascii="Times New Roman" w:hAnsi="Times New Roman" w:cs="Times New Roman"/>
          <w:sz w:val="28"/>
          <w:szCs w:val="28"/>
        </w:rPr>
      </w:pPr>
      <w:r w:rsidRPr="007E0322">
        <w:rPr>
          <w:rFonts w:ascii="Times New Roman" w:hAnsi="Times New Roman" w:cs="Times New Roman"/>
          <w:spacing w:val="7"/>
          <w:sz w:val="28"/>
          <w:szCs w:val="28"/>
        </w:rPr>
        <w:lastRenderedPageBreak/>
        <w:t xml:space="preserve">  </w:t>
      </w:r>
      <w:r w:rsidR="0065639D">
        <w:rPr>
          <w:rFonts w:ascii="Times New Roman" w:hAnsi="Times New Roman" w:cs="Times New Roman"/>
          <w:spacing w:val="7"/>
          <w:sz w:val="28"/>
          <w:szCs w:val="28"/>
        </w:rPr>
        <w:tab/>
      </w:r>
      <w:r w:rsidRPr="007E0322">
        <w:rPr>
          <w:rFonts w:ascii="Times New Roman" w:hAnsi="Times New Roman" w:cs="Times New Roman"/>
          <w:spacing w:val="7"/>
          <w:sz w:val="28"/>
          <w:szCs w:val="28"/>
        </w:rPr>
        <w:t xml:space="preserve">Термін прийняття рішення про надання дозволу на списання майна чи обґрунтовану відмову з визначенням інших шляхів використання майна </w:t>
      </w:r>
      <w:r w:rsidRPr="007E0322">
        <w:rPr>
          <w:rFonts w:ascii="Times New Roman" w:hAnsi="Times New Roman" w:cs="Times New Roman"/>
          <w:spacing w:val="5"/>
          <w:sz w:val="28"/>
          <w:szCs w:val="28"/>
        </w:rPr>
        <w:t>становить</w:t>
      </w:r>
      <w:r w:rsidRPr="007E0322">
        <w:rPr>
          <w:rFonts w:ascii="Times New Roman" w:hAnsi="Times New Roman" w:cs="Times New Roman"/>
          <w:spacing w:val="6"/>
          <w:sz w:val="28"/>
          <w:szCs w:val="28"/>
        </w:rPr>
        <w:t xml:space="preserve"> не більше 30 </w:t>
      </w:r>
      <w:r w:rsidRPr="007E0322">
        <w:rPr>
          <w:rFonts w:ascii="Times New Roman" w:hAnsi="Times New Roman" w:cs="Times New Roman"/>
          <w:spacing w:val="5"/>
          <w:sz w:val="28"/>
          <w:szCs w:val="28"/>
        </w:rPr>
        <w:t>календарних</w:t>
      </w:r>
      <w:r w:rsidRPr="007E0322">
        <w:rPr>
          <w:rFonts w:ascii="Times New Roman" w:hAnsi="Times New Roman" w:cs="Times New Roman"/>
          <w:spacing w:val="6"/>
          <w:sz w:val="28"/>
          <w:szCs w:val="28"/>
        </w:rPr>
        <w:t xml:space="preserve"> днів від дати надходження рекомендацій </w:t>
      </w:r>
      <w:r w:rsidR="007E0322" w:rsidRPr="007E0322">
        <w:rPr>
          <w:rFonts w:ascii="Times New Roman" w:hAnsi="Times New Roman" w:cs="Times New Roman"/>
          <w:color w:val="000000"/>
          <w:spacing w:val="-1"/>
          <w:sz w:val="28"/>
          <w:szCs w:val="28"/>
        </w:rPr>
        <w:t>постійної комісії з питань бюджету, соціально-економічного розвитку та інвестиційної діяльності</w:t>
      </w:r>
      <w:r w:rsidRPr="007E0322">
        <w:rPr>
          <w:rFonts w:ascii="Times New Roman" w:hAnsi="Times New Roman" w:cs="Times New Roman"/>
          <w:color w:val="000000"/>
          <w:spacing w:val="3"/>
          <w:sz w:val="28"/>
          <w:szCs w:val="28"/>
        </w:rPr>
        <w:t>.</w:t>
      </w:r>
    </w:p>
    <w:p w:rsidR="00191214" w:rsidRPr="007E0322" w:rsidRDefault="00191214" w:rsidP="00DF620D">
      <w:pPr>
        <w:spacing w:after="0" w:line="240" w:lineRule="auto"/>
        <w:ind w:firstLine="709"/>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5"/>
          <w:sz w:val="28"/>
          <w:szCs w:val="28"/>
        </w:rPr>
        <w:t xml:space="preserve">24.Для визначення непридатності майна і встановлення неможливості та/або неефективності </w:t>
      </w:r>
      <w:r w:rsidRPr="007E0322">
        <w:rPr>
          <w:rFonts w:ascii="Times New Roman" w:hAnsi="Times New Roman" w:cs="Times New Roman"/>
          <w:color w:val="000000"/>
          <w:spacing w:val="3"/>
          <w:sz w:val="28"/>
          <w:szCs w:val="28"/>
        </w:rPr>
        <w:t xml:space="preserve">проведення його відновлювального ремонту чи неможливості застосування інших шляхів його використання, а також для оформлення необхідної документації </w:t>
      </w:r>
      <w:r w:rsidRPr="007E0322">
        <w:rPr>
          <w:rFonts w:ascii="Times New Roman" w:hAnsi="Times New Roman" w:cs="Times New Roman"/>
          <w:color w:val="000000"/>
          <w:spacing w:val="2"/>
          <w:sz w:val="28"/>
          <w:szCs w:val="28"/>
        </w:rPr>
        <w:t xml:space="preserve">на списання майна наказом керівника </w:t>
      </w:r>
      <w:r w:rsidRPr="007E0322">
        <w:rPr>
          <w:rFonts w:ascii="Times New Roman" w:hAnsi="Times New Roman" w:cs="Times New Roman"/>
          <w:color w:val="000000"/>
          <w:spacing w:val="1"/>
          <w:sz w:val="28"/>
          <w:szCs w:val="28"/>
        </w:rPr>
        <w:t xml:space="preserve">відповідного </w:t>
      </w:r>
      <w:proofErr w:type="spellStart"/>
      <w:r w:rsidRPr="007E0322">
        <w:rPr>
          <w:rFonts w:ascii="Times New Roman" w:hAnsi="Times New Roman" w:cs="Times New Roman"/>
          <w:color w:val="000000"/>
          <w:spacing w:val="1"/>
          <w:sz w:val="28"/>
          <w:szCs w:val="28"/>
        </w:rPr>
        <w:t>балансоутримувача</w:t>
      </w:r>
      <w:proofErr w:type="spellEnd"/>
      <w:r w:rsidRPr="007E0322">
        <w:rPr>
          <w:rFonts w:ascii="Times New Roman" w:hAnsi="Times New Roman" w:cs="Times New Roman"/>
          <w:color w:val="000000"/>
          <w:spacing w:val="1"/>
          <w:sz w:val="28"/>
          <w:szCs w:val="28"/>
        </w:rPr>
        <w:t xml:space="preserve"> </w:t>
      </w:r>
      <w:r w:rsidRPr="007E0322">
        <w:rPr>
          <w:rFonts w:ascii="Times New Roman" w:hAnsi="Times New Roman" w:cs="Times New Roman"/>
          <w:color w:val="000000"/>
          <w:spacing w:val="-1"/>
          <w:sz w:val="28"/>
          <w:szCs w:val="28"/>
        </w:rPr>
        <w:t>створюється комісія (або постійно діюча комісія), у складі:</w:t>
      </w:r>
    </w:p>
    <w:p w:rsidR="00191214" w:rsidRPr="007E0322" w:rsidRDefault="00191214" w:rsidP="0065639D">
      <w:pPr>
        <w:spacing w:after="0" w:line="240" w:lineRule="auto"/>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 xml:space="preserve">        - керівника  або його заступника (голова комісії);</w:t>
      </w:r>
    </w:p>
    <w:p w:rsidR="00191214" w:rsidRPr="007E0322" w:rsidRDefault="00191214" w:rsidP="0065639D">
      <w:pPr>
        <w:spacing w:after="0" w:line="240" w:lineRule="auto"/>
        <w:jc w:val="both"/>
        <w:rPr>
          <w:rFonts w:ascii="Times New Roman" w:hAnsi="Times New Roman" w:cs="Times New Roman"/>
          <w:color w:val="000000"/>
          <w:spacing w:val="-17"/>
          <w:sz w:val="28"/>
          <w:szCs w:val="28"/>
        </w:rPr>
      </w:pPr>
      <w:r w:rsidRPr="007E0322">
        <w:rPr>
          <w:rFonts w:ascii="Times New Roman" w:hAnsi="Times New Roman" w:cs="Times New Roman"/>
          <w:color w:val="000000"/>
          <w:spacing w:val="-1"/>
          <w:sz w:val="28"/>
          <w:szCs w:val="28"/>
        </w:rPr>
        <w:t xml:space="preserve">        - начальника відповідного структурного підрозділу (служби);</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10"/>
          <w:sz w:val="28"/>
          <w:szCs w:val="28"/>
        </w:rPr>
        <w:t xml:space="preserve">       - головного</w:t>
      </w:r>
      <w:r w:rsidRPr="007E0322">
        <w:rPr>
          <w:rFonts w:ascii="Times New Roman" w:hAnsi="Times New Roman" w:cs="Times New Roman"/>
          <w:color w:val="000000"/>
          <w:spacing w:val="3"/>
          <w:sz w:val="28"/>
          <w:szCs w:val="28"/>
        </w:rPr>
        <w:t xml:space="preserve"> </w:t>
      </w:r>
      <w:r w:rsidRPr="007E0322">
        <w:rPr>
          <w:rFonts w:ascii="Times New Roman" w:hAnsi="Times New Roman" w:cs="Times New Roman"/>
          <w:color w:val="000000"/>
          <w:spacing w:val="10"/>
          <w:sz w:val="28"/>
          <w:szCs w:val="28"/>
        </w:rPr>
        <w:t xml:space="preserve"> бухгалтера або його заступника</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 осіб, на яких покладено відповідальність за збереження основних засобів;</w:t>
      </w:r>
    </w:p>
    <w:p w:rsidR="00191214" w:rsidRP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 працівників інженерних, технічних, технологічних, будівельних та інших служб підприємства, які добре знають об’єкт основних засобів. </w:t>
      </w:r>
    </w:p>
    <w:p w:rsidR="00191214" w:rsidRPr="007E0322" w:rsidRDefault="00191214" w:rsidP="00DF620D">
      <w:pPr>
        <w:tabs>
          <w:tab w:val="left" w:pos="567"/>
        </w:tabs>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ab/>
        <w:t xml:space="preserve">Для встановлення факту непридатності використання майна, що перебуває під наглядом державних інспекцій (автомобілів, підйомників тощо), </w:t>
      </w:r>
      <w:proofErr w:type="spellStart"/>
      <w:r w:rsidRPr="007E0322">
        <w:rPr>
          <w:rFonts w:ascii="Times New Roman" w:hAnsi="Times New Roman" w:cs="Times New Roman"/>
          <w:color w:val="000000"/>
          <w:sz w:val="28"/>
          <w:szCs w:val="28"/>
        </w:rPr>
        <w:t>балансоутримувач</w:t>
      </w:r>
      <w:proofErr w:type="spellEnd"/>
      <w:r w:rsidRPr="007E0322">
        <w:rPr>
          <w:rFonts w:ascii="Times New Roman" w:hAnsi="Times New Roman" w:cs="Times New Roman"/>
          <w:color w:val="000000"/>
          <w:sz w:val="28"/>
          <w:szCs w:val="28"/>
        </w:rPr>
        <w:t xml:space="preserve">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акту.</w:t>
      </w:r>
    </w:p>
    <w:p w:rsidR="00191214" w:rsidRPr="007E0322" w:rsidRDefault="00191214" w:rsidP="00DF620D">
      <w:pPr>
        <w:tabs>
          <w:tab w:val="left" w:pos="567"/>
        </w:tabs>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z w:val="28"/>
          <w:szCs w:val="28"/>
        </w:rPr>
        <w:tab/>
        <w:t xml:space="preserve"> До складу комісії (постійно діючої комісії) можуть входити інші посадові особи. </w:t>
      </w:r>
    </w:p>
    <w:p w:rsidR="00191214" w:rsidRPr="007E0322" w:rsidRDefault="00191214" w:rsidP="0065639D">
      <w:pPr>
        <w:spacing w:after="0" w:line="240" w:lineRule="auto"/>
        <w:jc w:val="both"/>
        <w:rPr>
          <w:rFonts w:ascii="Times New Roman" w:hAnsi="Times New Roman" w:cs="Times New Roman"/>
          <w:spacing w:val="-8"/>
          <w:sz w:val="28"/>
          <w:szCs w:val="28"/>
        </w:rPr>
      </w:pPr>
      <w:r w:rsidRPr="007E0322">
        <w:rPr>
          <w:rFonts w:ascii="Times New Roman" w:hAnsi="Times New Roman" w:cs="Times New Roman"/>
          <w:spacing w:val="-8"/>
          <w:sz w:val="28"/>
          <w:szCs w:val="28"/>
        </w:rPr>
        <w:t>У випадку списання нерухомого майна до складу комісії обов’язково включається представник викон</w:t>
      </w:r>
      <w:r w:rsidR="007E0322" w:rsidRPr="007E0322">
        <w:rPr>
          <w:rFonts w:ascii="Times New Roman" w:hAnsi="Times New Roman" w:cs="Times New Roman"/>
          <w:spacing w:val="-8"/>
          <w:sz w:val="28"/>
          <w:szCs w:val="28"/>
        </w:rPr>
        <w:t xml:space="preserve">авчого апарату селищної ради та </w:t>
      </w:r>
      <w:r w:rsidRPr="007E0322">
        <w:rPr>
          <w:rFonts w:ascii="Times New Roman" w:hAnsi="Times New Roman" w:cs="Times New Roman"/>
          <w:spacing w:val="2"/>
          <w:sz w:val="28"/>
          <w:szCs w:val="28"/>
        </w:rPr>
        <w:t xml:space="preserve">постійної комісії </w:t>
      </w:r>
      <w:r w:rsidRPr="007E0322">
        <w:rPr>
          <w:rFonts w:ascii="Times New Roman" w:hAnsi="Times New Roman" w:cs="Times New Roman"/>
          <w:sz w:val="28"/>
          <w:szCs w:val="28"/>
        </w:rPr>
        <w:t xml:space="preserve">з питань </w:t>
      </w:r>
      <w:r w:rsidR="00DF620D">
        <w:rPr>
          <w:rFonts w:ascii="Times New Roman" w:hAnsi="Times New Roman" w:cs="Times New Roman"/>
          <w:sz w:val="28"/>
          <w:szCs w:val="28"/>
        </w:rPr>
        <w:t>бюджету, соціально-економічної розвитку та інвестиційної діяльності</w:t>
      </w:r>
      <w:r w:rsidRPr="007E0322">
        <w:rPr>
          <w:rFonts w:ascii="Times New Roman" w:hAnsi="Times New Roman" w:cs="Times New Roman"/>
          <w:spacing w:val="-3"/>
          <w:sz w:val="28"/>
          <w:szCs w:val="28"/>
        </w:rPr>
        <w:t xml:space="preserve"> .</w:t>
      </w:r>
    </w:p>
    <w:p w:rsidR="0065639D" w:rsidRDefault="00191214" w:rsidP="00DF620D">
      <w:pPr>
        <w:tabs>
          <w:tab w:val="left" w:pos="567"/>
        </w:tabs>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pacing w:val="-16"/>
          <w:sz w:val="28"/>
          <w:szCs w:val="28"/>
        </w:rPr>
        <w:t xml:space="preserve">   </w:t>
      </w:r>
      <w:r w:rsidR="0065639D">
        <w:rPr>
          <w:rFonts w:ascii="Times New Roman" w:hAnsi="Times New Roman" w:cs="Times New Roman"/>
          <w:color w:val="000000"/>
          <w:spacing w:val="-16"/>
          <w:sz w:val="28"/>
          <w:szCs w:val="28"/>
        </w:rPr>
        <w:tab/>
      </w:r>
      <w:r w:rsidRPr="007E0322">
        <w:rPr>
          <w:rFonts w:ascii="Times New Roman" w:hAnsi="Times New Roman" w:cs="Times New Roman"/>
          <w:color w:val="000000"/>
          <w:spacing w:val="-16"/>
          <w:sz w:val="28"/>
          <w:szCs w:val="28"/>
        </w:rPr>
        <w:t>25.</w:t>
      </w:r>
      <w:r w:rsidRPr="007E0322">
        <w:rPr>
          <w:rFonts w:ascii="Times New Roman" w:hAnsi="Times New Roman" w:cs="Times New Roman"/>
          <w:color w:val="000000"/>
          <w:sz w:val="28"/>
          <w:szCs w:val="28"/>
        </w:rPr>
        <w:t xml:space="preserve"> При списанні майна комісія (постійно діюча комісія) </w:t>
      </w:r>
      <w:r w:rsidRPr="007E0322">
        <w:rPr>
          <w:rFonts w:ascii="Times New Roman" w:hAnsi="Times New Roman" w:cs="Times New Roman"/>
          <w:color w:val="000000"/>
          <w:spacing w:val="1"/>
          <w:sz w:val="28"/>
          <w:szCs w:val="28"/>
        </w:rPr>
        <w:t xml:space="preserve">відповідного </w:t>
      </w:r>
      <w:proofErr w:type="spellStart"/>
      <w:r w:rsidRPr="007E0322">
        <w:rPr>
          <w:rFonts w:ascii="Times New Roman" w:hAnsi="Times New Roman" w:cs="Times New Roman"/>
          <w:color w:val="000000"/>
          <w:spacing w:val="1"/>
          <w:sz w:val="28"/>
          <w:szCs w:val="28"/>
        </w:rPr>
        <w:t>балансоутримувача</w:t>
      </w:r>
      <w:proofErr w:type="spellEnd"/>
      <w:r w:rsidRPr="007E0322">
        <w:rPr>
          <w:rFonts w:ascii="Times New Roman" w:hAnsi="Times New Roman" w:cs="Times New Roman"/>
          <w:color w:val="000000"/>
          <w:sz w:val="28"/>
          <w:szCs w:val="28"/>
        </w:rPr>
        <w:t>:</w:t>
      </w:r>
    </w:p>
    <w:p w:rsidR="00191214" w:rsidRPr="0065639D" w:rsidRDefault="00191214" w:rsidP="00DF620D">
      <w:pPr>
        <w:spacing w:after="0" w:line="240" w:lineRule="auto"/>
        <w:ind w:firstLine="567"/>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а) проводить інвентаризацію майна, яке пропонується до списання, та за її  результатами  складає акт за встановленою формою </w:t>
      </w:r>
      <w:r w:rsidRPr="007E0322">
        <w:rPr>
          <w:rFonts w:ascii="Times New Roman" w:hAnsi="Times New Roman" w:cs="Times New Roman"/>
          <w:color w:val="0000FF"/>
          <w:sz w:val="28"/>
          <w:szCs w:val="28"/>
        </w:rPr>
        <w:t>(додаток 3);</w:t>
      </w:r>
    </w:p>
    <w:p w:rsidR="00191214" w:rsidRPr="007E0322" w:rsidRDefault="00191214" w:rsidP="00DF620D">
      <w:pPr>
        <w:spacing w:after="0" w:line="240" w:lineRule="auto"/>
        <w:ind w:firstLine="567"/>
        <w:jc w:val="both"/>
        <w:rPr>
          <w:rFonts w:ascii="Times New Roman" w:hAnsi="Times New Roman" w:cs="Times New Roman"/>
          <w:color w:val="000000"/>
          <w:spacing w:val="-7"/>
          <w:sz w:val="28"/>
          <w:szCs w:val="28"/>
        </w:rPr>
      </w:pPr>
      <w:r w:rsidRPr="007E0322">
        <w:rPr>
          <w:rFonts w:ascii="Times New Roman" w:hAnsi="Times New Roman" w:cs="Times New Roman"/>
          <w:color w:val="000000"/>
          <w:spacing w:val="-7"/>
          <w:sz w:val="28"/>
          <w:szCs w:val="28"/>
        </w:rPr>
        <w:t xml:space="preserve">б) </w:t>
      </w:r>
      <w:r w:rsidRPr="007E0322">
        <w:rPr>
          <w:rFonts w:ascii="Times New Roman" w:hAnsi="Times New Roman" w:cs="Times New Roman"/>
          <w:color w:val="000000"/>
          <w:spacing w:val="4"/>
          <w:sz w:val="28"/>
          <w:szCs w:val="28"/>
        </w:rPr>
        <w:t xml:space="preserve">проводить огляд майна, що підлягає списанню, використовуючи при </w:t>
      </w:r>
      <w:r w:rsidRPr="007E0322">
        <w:rPr>
          <w:rFonts w:ascii="Times New Roman" w:hAnsi="Times New Roman" w:cs="Times New Roman"/>
          <w:color w:val="000000"/>
          <w:spacing w:val="3"/>
          <w:sz w:val="28"/>
          <w:szCs w:val="28"/>
        </w:rPr>
        <w:t xml:space="preserve">цьому  необхідну  технічну  документацію  (технічні паспорти,   </w:t>
      </w:r>
      <w:proofErr w:type="spellStart"/>
      <w:r w:rsidRPr="007E0322">
        <w:rPr>
          <w:rFonts w:ascii="Times New Roman" w:hAnsi="Times New Roman" w:cs="Times New Roman"/>
          <w:color w:val="000000"/>
          <w:spacing w:val="3"/>
          <w:sz w:val="28"/>
          <w:szCs w:val="28"/>
        </w:rPr>
        <w:t>поетажні</w:t>
      </w:r>
      <w:proofErr w:type="spellEnd"/>
      <w:r w:rsidRPr="007E0322">
        <w:rPr>
          <w:rFonts w:ascii="Times New Roman" w:hAnsi="Times New Roman" w:cs="Times New Roman"/>
          <w:color w:val="000000"/>
          <w:spacing w:val="3"/>
          <w:sz w:val="28"/>
          <w:szCs w:val="28"/>
        </w:rPr>
        <w:t xml:space="preserve">  плани, відомості дефектів  тощо), а  також дані </w:t>
      </w:r>
      <w:r w:rsidRPr="007E0322">
        <w:rPr>
          <w:rFonts w:ascii="Times New Roman" w:hAnsi="Times New Roman" w:cs="Times New Roman"/>
          <w:color w:val="000000"/>
          <w:spacing w:val="6"/>
          <w:sz w:val="28"/>
          <w:szCs w:val="28"/>
        </w:rPr>
        <w:t>бухгалтерського обліку</w:t>
      </w:r>
      <w:r w:rsidRPr="007E0322">
        <w:rPr>
          <w:rFonts w:ascii="Times New Roman" w:hAnsi="Times New Roman" w:cs="Times New Roman"/>
          <w:color w:val="000000"/>
          <w:spacing w:val="-7"/>
          <w:sz w:val="28"/>
          <w:szCs w:val="28"/>
        </w:rPr>
        <w:t>;</w:t>
      </w:r>
    </w:p>
    <w:p w:rsidR="00191214" w:rsidRPr="007E0322"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color w:val="000000"/>
          <w:spacing w:val="-7"/>
          <w:sz w:val="28"/>
          <w:szCs w:val="28"/>
        </w:rPr>
        <w:t>в) установлює економічну (технічну) доцільність чи недоцільність відновлення та/або подальшого використання майна і вносить відповідні пропозиції;</w:t>
      </w:r>
    </w:p>
    <w:p w:rsidR="00191214" w:rsidRPr="007E0322"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color w:val="000000"/>
          <w:spacing w:val="-9"/>
          <w:sz w:val="28"/>
          <w:szCs w:val="28"/>
        </w:rPr>
        <w:t xml:space="preserve">г) </w:t>
      </w:r>
      <w:r w:rsidRPr="007E0322">
        <w:rPr>
          <w:rFonts w:ascii="Times New Roman" w:hAnsi="Times New Roman" w:cs="Times New Roman"/>
          <w:color w:val="000000"/>
          <w:sz w:val="28"/>
          <w:szCs w:val="28"/>
        </w:rPr>
        <w:t>у</w:t>
      </w:r>
      <w:r w:rsidRPr="007E0322">
        <w:rPr>
          <w:rFonts w:ascii="Times New Roman" w:hAnsi="Times New Roman" w:cs="Times New Roman"/>
          <w:color w:val="000000"/>
          <w:spacing w:val="4"/>
          <w:sz w:val="28"/>
          <w:szCs w:val="28"/>
        </w:rPr>
        <w:t xml:space="preserve">становлює конкретні причини списання майна: знищене (виявлене як нестача), фізичне або моральне зношення, реконструкція, порушення </w:t>
      </w:r>
      <w:r w:rsidRPr="007E0322">
        <w:rPr>
          <w:rFonts w:ascii="Times New Roman" w:hAnsi="Times New Roman" w:cs="Times New Roman"/>
          <w:color w:val="000000"/>
          <w:spacing w:val="-2"/>
          <w:sz w:val="28"/>
          <w:szCs w:val="28"/>
        </w:rPr>
        <w:t>технічних (технологічних) умов експлуатації чи зберігання, аварія тощо;</w:t>
      </w:r>
    </w:p>
    <w:p w:rsidR="00191214" w:rsidRPr="00DF620D" w:rsidRDefault="00191214" w:rsidP="00DF620D">
      <w:pPr>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color w:val="000000"/>
          <w:spacing w:val="-17"/>
          <w:sz w:val="28"/>
          <w:szCs w:val="28"/>
        </w:rPr>
        <w:t xml:space="preserve"> д</w:t>
      </w:r>
      <w:r w:rsidRPr="007E0322">
        <w:rPr>
          <w:rFonts w:ascii="Times New Roman" w:hAnsi="Times New Roman" w:cs="Times New Roman"/>
          <w:color w:val="000000"/>
          <w:spacing w:val="-12"/>
          <w:sz w:val="28"/>
          <w:szCs w:val="28"/>
        </w:rPr>
        <w:t xml:space="preserve">) </w:t>
      </w:r>
      <w:r w:rsidRPr="007E0322">
        <w:rPr>
          <w:rFonts w:ascii="Times New Roman" w:hAnsi="Times New Roman" w:cs="Times New Roman"/>
          <w:color w:val="000000"/>
          <w:spacing w:val="2"/>
          <w:sz w:val="28"/>
          <w:szCs w:val="28"/>
        </w:rPr>
        <w:t xml:space="preserve">установлює можливість використання окремих вузлів, деталей, матеріалів об'єкта, який підлягає </w:t>
      </w:r>
      <w:r w:rsidRPr="007E0322">
        <w:rPr>
          <w:rFonts w:ascii="Times New Roman" w:hAnsi="Times New Roman" w:cs="Times New Roman"/>
          <w:color w:val="000000"/>
          <w:spacing w:val="-2"/>
          <w:sz w:val="28"/>
          <w:szCs w:val="28"/>
        </w:rPr>
        <w:t>списанню, і забезпечує контроль за проведенням їх оцінки;</w:t>
      </w:r>
    </w:p>
    <w:p w:rsidR="00191214" w:rsidRPr="007E0322" w:rsidRDefault="00191214" w:rsidP="00DF620D">
      <w:pPr>
        <w:tabs>
          <w:tab w:val="left" w:pos="567"/>
        </w:tabs>
        <w:spacing w:after="0" w:line="240" w:lineRule="auto"/>
        <w:ind w:firstLine="567"/>
        <w:jc w:val="both"/>
        <w:rPr>
          <w:rFonts w:ascii="Times New Roman" w:hAnsi="Times New Roman" w:cs="Times New Roman"/>
          <w:sz w:val="28"/>
          <w:szCs w:val="28"/>
        </w:rPr>
      </w:pPr>
      <w:r w:rsidRPr="007E0322">
        <w:rPr>
          <w:rFonts w:ascii="Times New Roman" w:hAnsi="Times New Roman" w:cs="Times New Roman"/>
          <w:iCs/>
          <w:color w:val="000000"/>
          <w:spacing w:val="1"/>
          <w:sz w:val="28"/>
          <w:szCs w:val="28"/>
        </w:rPr>
        <w:t xml:space="preserve"> ж</w:t>
      </w:r>
      <w:r w:rsidRPr="007E0322">
        <w:rPr>
          <w:rFonts w:ascii="Times New Roman" w:hAnsi="Times New Roman" w:cs="Times New Roman"/>
          <w:color w:val="000000"/>
          <w:spacing w:val="1"/>
          <w:sz w:val="28"/>
          <w:szCs w:val="28"/>
        </w:rPr>
        <w:t xml:space="preserve">) складає акти на списання майна за встановленими типовими </w:t>
      </w:r>
      <w:r w:rsidRPr="007E0322">
        <w:rPr>
          <w:rFonts w:ascii="Times New Roman" w:hAnsi="Times New Roman" w:cs="Times New Roman"/>
          <w:color w:val="000000"/>
          <w:spacing w:val="-1"/>
          <w:sz w:val="28"/>
          <w:szCs w:val="28"/>
        </w:rPr>
        <w:t>формами з обліку та списання основних засобів.</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pacing w:val="13"/>
          <w:sz w:val="28"/>
          <w:szCs w:val="28"/>
        </w:rPr>
        <w:lastRenderedPageBreak/>
        <w:t xml:space="preserve">У тих випадках, коли обладнання списується у зв'язку з будівництвом нових, </w:t>
      </w:r>
      <w:r w:rsidRPr="007E0322">
        <w:rPr>
          <w:rFonts w:ascii="Times New Roman" w:hAnsi="Times New Roman" w:cs="Times New Roman"/>
          <w:color w:val="000000"/>
          <w:spacing w:val="2"/>
          <w:sz w:val="28"/>
          <w:szCs w:val="28"/>
        </w:rPr>
        <w:t xml:space="preserve">розширенням, реконструкцією та технічним переобладнанням діючих </w:t>
      </w:r>
      <w:r w:rsidRPr="007E0322">
        <w:rPr>
          <w:rFonts w:ascii="Times New Roman" w:hAnsi="Times New Roman" w:cs="Times New Roman"/>
          <w:color w:val="000000"/>
          <w:spacing w:val="-1"/>
          <w:sz w:val="28"/>
          <w:szCs w:val="28"/>
        </w:rPr>
        <w:t>об'єктів, комісія повинна перевірити відповідність призначеного до списання обладнання о</w:t>
      </w:r>
      <w:r w:rsidRPr="007E0322">
        <w:rPr>
          <w:rFonts w:ascii="Times New Roman" w:hAnsi="Times New Roman" w:cs="Times New Roman"/>
          <w:color w:val="000000"/>
          <w:sz w:val="28"/>
          <w:szCs w:val="28"/>
        </w:rPr>
        <w:t>бладнанню, передбаченому в плані розширення, реконструкції і технічного переобладнання д</w:t>
      </w:r>
      <w:r w:rsidRPr="007E0322">
        <w:rPr>
          <w:rFonts w:ascii="Times New Roman" w:hAnsi="Times New Roman" w:cs="Times New Roman"/>
          <w:color w:val="000000"/>
          <w:spacing w:val="4"/>
          <w:sz w:val="28"/>
          <w:szCs w:val="28"/>
        </w:rPr>
        <w:t>іючих підприємств, цехів (виробництв), що затверджений вищестоящою організацією, і з</w:t>
      </w:r>
      <w:r w:rsidRPr="007E0322">
        <w:rPr>
          <w:rFonts w:ascii="Times New Roman" w:hAnsi="Times New Roman" w:cs="Times New Roman"/>
          <w:color w:val="000000"/>
          <w:sz w:val="28"/>
          <w:szCs w:val="28"/>
        </w:rPr>
        <w:t>робити в акті на їх списання посилання на пункт та дату затвердження плану.</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26.За результатами роботи комісія складає протокол засідання комісії, до якого додаються:</w:t>
      </w:r>
    </w:p>
    <w:p w:rsidR="00191214" w:rsidRPr="007E0322"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 акт інвентаризації майна, яке пропонується до списання;</w:t>
      </w:r>
    </w:p>
    <w:p w:rsidR="0065639D" w:rsidRDefault="00191214" w:rsidP="0065639D">
      <w:pPr>
        <w:spacing w:after="0" w:line="240" w:lineRule="auto"/>
        <w:jc w:val="both"/>
        <w:rPr>
          <w:rFonts w:ascii="Times New Roman" w:hAnsi="Times New Roman" w:cs="Times New Roman"/>
          <w:color w:val="000000"/>
          <w:spacing w:val="6"/>
          <w:sz w:val="28"/>
          <w:szCs w:val="28"/>
        </w:rPr>
      </w:pPr>
      <w:r w:rsidRPr="007E0322">
        <w:rPr>
          <w:rFonts w:ascii="Times New Roman" w:hAnsi="Times New Roman" w:cs="Times New Roman"/>
          <w:color w:val="000000"/>
          <w:spacing w:val="6"/>
          <w:sz w:val="28"/>
          <w:szCs w:val="28"/>
        </w:rPr>
        <w:t xml:space="preserve">   - акт на списання майна; </w:t>
      </w:r>
    </w:p>
    <w:p w:rsidR="00191214" w:rsidRPr="007E0322" w:rsidRDefault="0065639D" w:rsidP="0065639D">
      <w:pPr>
        <w:spacing w:after="0" w:line="240" w:lineRule="auto"/>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 </w:t>
      </w:r>
      <w:r w:rsidR="00191214" w:rsidRPr="007E0322">
        <w:rPr>
          <w:rFonts w:ascii="Times New Roman" w:hAnsi="Times New Roman" w:cs="Times New Roman"/>
          <w:color w:val="000000"/>
          <w:spacing w:val="6"/>
          <w:sz w:val="28"/>
          <w:szCs w:val="28"/>
        </w:rPr>
        <w:t>акт технічного стану майна довільної форми, затверджений керівником;</w:t>
      </w:r>
    </w:p>
    <w:p w:rsidR="00191214" w:rsidRPr="007E0322" w:rsidRDefault="00191214" w:rsidP="0065639D">
      <w:pPr>
        <w:spacing w:after="0" w:line="240" w:lineRule="auto"/>
        <w:jc w:val="both"/>
        <w:rPr>
          <w:rFonts w:ascii="Times New Roman" w:hAnsi="Times New Roman" w:cs="Times New Roman"/>
          <w:color w:val="000000"/>
          <w:spacing w:val="-9"/>
          <w:sz w:val="28"/>
          <w:szCs w:val="28"/>
        </w:rPr>
      </w:pPr>
      <w:r w:rsidRPr="007E0322">
        <w:rPr>
          <w:rFonts w:ascii="Times New Roman" w:hAnsi="Times New Roman" w:cs="Times New Roman"/>
          <w:color w:val="000000"/>
          <w:spacing w:val="6"/>
          <w:sz w:val="28"/>
          <w:szCs w:val="28"/>
        </w:rPr>
        <w:t xml:space="preserve">   </w:t>
      </w:r>
      <w:r w:rsidRPr="007E0322">
        <w:rPr>
          <w:rFonts w:ascii="Times New Roman" w:hAnsi="Times New Roman" w:cs="Times New Roman"/>
          <w:color w:val="000000"/>
          <w:spacing w:val="8"/>
          <w:sz w:val="28"/>
          <w:szCs w:val="28"/>
        </w:rPr>
        <w:t xml:space="preserve">- інші документи (про </w:t>
      </w:r>
      <w:r w:rsidRPr="007E0322">
        <w:rPr>
          <w:rFonts w:ascii="Times New Roman" w:hAnsi="Times New Roman" w:cs="Times New Roman"/>
          <w:color w:val="000000"/>
          <w:spacing w:val="1"/>
          <w:sz w:val="28"/>
          <w:szCs w:val="28"/>
        </w:rPr>
        <w:t>аварії, стихійне лихо, висновки відповідних інспекцій, державних органів тощо, за наявності).</w:t>
      </w:r>
    </w:p>
    <w:p w:rsidR="00191214" w:rsidRPr="007E0322" w:rsidRDefault="00191214" w:rsidP="0065639D">
      <w:pPr>
        <w:spacing w:after="0" w:line="240" w:lineRule="auto"/>
        <w:ind w:firstLine="708"/>
        <w:jc w:val="both"/>
        <w:rPr>
          <w:rFonts w:ascii="Times New Roman" w:hAnsi="Times New Roman" w:cs="Times New Roman"/>
          <w:spacing w:val="6"/>
          <w:sz w:val="28"/>
          <w:szCs w:val="28"/>
        </w:rPr>
      </w:pPr>
      <w:r w:rsidRPr="007E0322">
        <w:rPr>
          <w:rFonts w:ascii="Times New Roman" w:hAnsi="Times New Roman" w:cs="Times New Roman"/>
          <w:color w:val="000000"/>
          <w:spacing w:val="6"/>
          <w:sz w:val="28"/>
          <w:szCs w:val="28"/>
        </w:rPr>
        <w:t xml:space="preserve">У протоколі засідання комісії зазначаються терміни проведення інвентаризації та огляду майна, пропозиції щодо шляхів використання майна, яке не підлягає списанню, заходи щодо відшкодування вартості майна, виявленого як нестача (знищеного, розукомплектованого). Протокол підписується всіма членами комісії. </w:t>
      </w:r>
      <w:r w:rsidRPr="007E0322">
        <w:rPr>
          <w:rFonts w:ascii="Times New Roman" w:hAnsi="Times New Roman" w:cs="Times New Roman"/>
          <w:spacing w:val="6"/>
          <w:sz w:val="28"/>
          <w:szCs w:val="28"/>
        </w:rPr>
        <w:t>Члени комісії, які мають зауваження до протоколу засідання комісії, надають письмові обґрунтування щодо цих зауважень чи незгоди з протоколом.</w:t>
      </w:r>
    </w:p>
    <w:p w:rsidR="00191214" w:rsidRPr="007E0322" w:rsidRDefault="00191214" w:rsidP="0065639D">
      <w:pPr>
        <w:spacing w:after="0" w:line="240" w:lineRule="auto"/>
        <w:ind w:firstLine="708"/>
        <w:jc w:val="both"/>
        <w:rPr>
          <w:rFonts w:ascii="Times New Roman" w:hAnsi="Times New Roman" w:cs="Times New Roman"/>
          <w:color w:val="000000"/>
          <w:spacing w:val="8"/>
          <w:sz w:val="28"/>
          <w:szCs w:val="28"/>
        </w:rPr>
      </w:pPr>
      <w:r w:rsidRPr="007E0322">
        <w:rPr>
          <w:rFonts w:ascii="Times New Roman" w:hAnsi="Times New Roman" w:cs="Times New Roman"/>
          <w:color w:val="000000"/>
          <w:spacing w:val="6"/>
          <w:sz w:val="28"/>
          <w:szCs w:val="28"/>
        </w:rPr>
        <w:t>В актах на списання   вказуються дані, які характеризують об'єкт: р</w:t>
      </w:r>
      <w:r w:rsidRPr="007E0322">
        <w:rPr>
          <w:rFonts w:ascii="Times New Roman" w:hAnsi="Times New Roman" w:cs="Times New Roman"/>
          <w:color w:val="000000"/>
          <w:spacing w:val="-1"/>
          <w:sz w:val="28"/>
          <w:szCs w:val="28"/>
        </w:rPr>
        <w:t xml:space="preserve">ік виготовлення або будівництва, дата введення його в експлуатацію, </w:t>
      </w:r>
      <w:r w:rsidRPr="007E0322">
        <w:rPr>
          <w:rFonts w:ascii="Times New Roman" w:hAnsi="Times New Roman" w:cs="Times New Roman"/>
          <w:color w:val="000000"/>
          <w:spacing w:val="6"/>
          <w:sz w:val="28"/>
          <w:szCs w:val="28"/>
        </w:rPr>
        <w:t xml:space="preserve">первісна вартість (переоцінена), </w:t>
      </w:r>
      <w:r w:rsidRPr="007E0322">
        <w:rPr>
          <w:rFonts w:ascii="Times New Roman" w:hAnsi="Times New Roman" w:cs="Times New Roman"/>
          <w:color w:val="000000"/>
          <w:spacing w:val="5"/>
          <w:sz w:val="28"/>
          <w:szCs w:val="28"/>
        </w:rPr>
        <w:t>сума нарахованого зносу за даними бухгалтерського обліку, кількість проведених</w:t>
      </w:r>
      <w:r w:rsidRPr="007E0322">
        <w:rPr>
          <w:rFonts w:ascii="Times New Roman" w:hAnsi="Times New Roman" w:cs="Times New Roman"/>
          <w:sz w:val="28"/>
          <w:szCs w:val="28"/>
        </w:rPr>
        <w:t xml:space="preserve">  капітальних </w:t>
      </w:r>
      <w:r w:rsidRPr="007E0322">
        <w:rPr>
          <w:rFonts w:ascii="Times New Roman" w:hAnsi="Times New Roman" w:cs="Times New Roman"/>
          <w:color w:val="000000"/>
          <w:spacing w:val="-2"/>
          <w:sz w:val="28"/>
          <w:szCs w:val="28"/>
        </w:rPr>
        <w:t xml:space="preserve">ремонтів та інше. </w:t>
      </w:r>
      <w:r w:rsidRPr="007E0322">
        <w:rPr>
          <w:rFonts w:ascii="Times New Roman" w:hAnsi="Times New Roman" w:cs="Times New Roman"/>
          <w:color w:val="000000"/>
          <w:sz w:val="28"/>
          <w:szCs w:val="28"/>
        </w:rPr>
        <w:t>При списанні автотранспортних засобів, крім того, вказується пробіг автомобіля і дається т</w:t>
      </w:r>
      <w:r w:rsidRPr="007E0322">
        <w:rPr>
          <w:rFonts w:ascii="Times New Roman" w:hAnsi="Times New Roman" w:cs="Times New Roman"/>
          <w:color w:val="000000"/>
          <w:spacing w:val="8"/>
          <w:sz w:val="28"/>
          <w:szCs w:val="28"/>
        </w:rPr>
        <w:t>ехнічна характеристика агрегатів та деталей автомобіля.</w:t>
      </w:r>
    </w:p>
    <w:p w:rsidR="00191214" w:rsidRPr="007E0322" w:rsidRDefault="00191214" w:rsidP="0065639D">
      <w:pPr>
        <w:spacing w:after="0" w:line="240" w:lineRule="auto"/>
        <w:ind w:firstLine="708"/>
        <w:jc w:val="both"/>
        <w:rPr>
          <w:rFonts w:ascii="Times New Roman" w:hAnsi="Times New Roman" w:cs="Times New Roman"/>
          <w:color w:val="000000"/>
          <w:spacing w:val="8"/>
          <w:sz w:val="28"/>
          <w:szCs w:val="28"/>
        </w:rPr>
      </w:pPr>
      <w:r w:rsidRPr="007E0322">
        <w:rPr>
          <w:rFonts w:ascii="Times New Roman" w:hAnsi="Times New Roman" w:cs="Times New Roman"/>
          <w:color w:val="000000"/>
          <w:spacing w:val="8"/>
          <w:sz w:val="28"/>
          <w:szCs w:val="28"/>
        </w:rPr>
        <w:t>В актах детально вказуються причини вибуття майна, стан основних частин, деталей та вузлів, конструктивних елементів та обґрунтовується економічна (технічна) недоцільність та/або неможливість їх відновлення.</w:t>
      </w:r>
    </w:p>
    <w:p w:rsidR="00191214" w:rsidRPr="007E0322" w:rsidRDefault="00191214" w:rsidP="0065639D">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8"/>
          <w:sz w:val="28"/>
          <w:szCs w:val="28"/>
        </w:rPr>
        <w:t xml:space="preserve">При списанні майна, яке вибуло внаслідок аварій, до акта про списання додається належним чином оформлена копія акта про аварію, де пояснюються причини, які призвели до аварії. </w:t>
      </w:r>
    </w:p>
    <w:p w:rsidR="007E0322" w:rsidRDefault="00191214" w:rsidP="0065639D">
      <w:pPr>
        <w:spacing w:after="0" w:line="240" w:lineRule="auto"/>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          Протокол засідання комісії, акт інвентаризації та акти на списання майна затверджуються керівником відповідного </w:t>
      </w:r>
      <w:proofErr w:type="spellStart"/>
      <w:r w:rsidRPr="007E0322">
        <w:rPr>
          <w:rFonts w:ascii="Times New Roman" w:hAnsi="Times New Roman" w:cs="Times New Roman"/>
          <w:color w:val="000000"/>
          <w:sz w:val="28"/>
          <w:szCs w:val="28"/>
        </w:rPr>
        <w:t>балансоутримувача</w:t>
      </w:r>
      <w:proofErr w:type="spellEnd"/>
      <w:r w:rsidRPr="007E0322">
        <w:rPr>
          <w:rFonts w:ascii="Times New Roman" w:hAnsi="Times New Roman" w:cs="Times New Roman"/>
          <w:color w:val="000000"/>
          <w:sz w:val="28"/>
          <w:szCs w:val="28"/>
        </w:rPr>
        <w:t>.</w:t>
      </w:r>
    </w:p>
    <w:p w:rsid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spacing w:val="-15"/>
          <w:sz w:val="28"/>
          <w:szCs w:val="28"/>
        </w:rPr>
        <w:t xml:space="preserve">27. </w:t>
      </w:r>
      <w:r w:rsidRPr="007E0322">
        <w:rPr>
          <w:rFonts w:ascii="Times New Roman" w:hAnsi="Times New Roman" w:cs="Times New Roman"/>
          <w:spacing w:val="3"/>
          <w:sz w:val="28"/>
          <w:szCs w:val="28"/>
        </w:rPr>
        <w:t>Розбирання та демонтаж майна, яке пропонується до списання, проводиться тільки п</w:t>
      </w:r>
      <w:r w:rsidRPr="007E0322">
        <w:rPr>
          <w:rFonts w:ascii="Times New Roman" w:hAnsi="Times New Roman" w:cs="Times New Roman"/>
          <w:spacing w:val="1"/>
          <w:sz w:val="28"/>
          <w:szCs w:val="28"/>
        </w:rPr>
        <w:t>ісля отримання відповідного дозволу на списання цього майна.</w:t>
      </w:r>
    </w:p>
    <w:p w:rsidR="00191214" w:rsidRPr="007E0322" w:rsidRDefault="00191214" w:rsidP="0065639D">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pacing w:val="4"/>
          <w:sz w:val="28"/>
          <w:szCs w:val="28"/>
        </w:rPr>
        <w:t xml:space="preserve">28. Усі деталі, вузли й агрегати розібраного та демонтованого обладнання, які придатні </w:t>
      </w:r>
      <w:r w:rsidRPr="007E0322">
        <w:rPr>
          <w:rFonts w:ascii="Times New Roman" w:hAnsi="Times New Roman" w:cs="Times New Roman"/>
          <w:color w:val="000000"/>
          <w:spacing w:val="10"/>
          <w:sz w:val="28"/>
          <w:szCs w:val="28"/>
        </w:rPr>
        <w:t>для ремонту іншого обладнання, чи для подальшого використання, а також матеріали, отримані від ліквідації майна</w:t>
      </w:r>
      <w:r w:rsidRPr="007E0322">
        <w:rPr>
          <w:rFonts w:ascii="Times New Roman" w:hAnsi="Times New Roman" w:cs="Times New Roman"/>
          <w:color w:val="000000"/>
          <w:spacing w:val="1"/>
          <w:sz w:val="28"/>
          <w:szCs w:val="28"/>
        </w:rPr>
        <w:t>, оприбутковуються з відображенням на рахунках бухгалтерського обліку запасів.</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Непридатні для використання деталі та матеріали оприбутковуються як вторинна сировина</w:t>
      </w:r>
      <w:r w:rsidRPr="007E0322">
        <w:rPr>
          <w:rFonts w:ascii="Times New Roman" w:hAnsi="Times New Roman" w:cs="Times New Roman"/>
          <w:color w:val="000000"/>
          <w:spacing w:val="-1"/>
          <w:sz w:val="28"/>
          <w:szCs w:val="28"/>
        </w:rPr>
        <w:t>.</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lastRenderedPageBreak/>
        <w:t>29.Оцінка придатних деталей, вузлів, агрегатів, матеріалів, сировини, отриманих унаслідок списання об’єктів, здійснюється комісією (створеною згідно з вимогами п. 24 цього Положення) для визначення їх справедливої вартості. Справедлива вартість визначається з урахуванням первісної вартості матеріальних цінностей та фізичного і морального зношення.</w:t>
      </w:r>
    </w:p>
    <w:p w:rsidR="00191214" w:rsidRPr="007E0322" w:rsidRDefault="00191214" w:rsidP="0065639D">
      <w:pPr>
        <w:spacing w:after="0" w:line="240" w:lineRule="auto"/>
        <w:ind w:firstLine="708"/>
        <w:jc w:val="both"/>
        <w:rPr>
          <w:rFonts w:ascii="Times New Roman" w:hAnsi="Times New Roman" w:cs="Times New Roman"/>
          <w:color w:val="000000"/>
          <w:spacing w:val="-1"/>
          <w:sz w:val="28"/>
          <w:szCs w:val="28"/>
        </w:rPr>
      </w:pPr>
      <w:r w:rsidRPr="007E0322">
        <w:rPr>
          <w:rFonts w:ascii="Times New Roman" w:hAnsi="Times New Roman" w:cs="Times New Roman"/>
          <w:color w:val="000000"/>
          <w:spacing w:val="-1"/>
          <w:sz w:val="28"/>
          <w:szCs w:val="28"/>
        </w:rPr>
        <w:t>При необхідності оцінка зазначених матеріальних цінностей може здійснюватись відповідно до нормативно-правових актів з оцінки майна.</w:t>
      </w:r>
    </w:p>
    <w:p w:rsidR="00191214" w:rsidRPr="007E0322" w:rsidRDefault="00191214" w:rsidP="00D36232">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color w:val="000000"/>
          <w:spacing w:val="6"/>
          <w:sz w:val="28"/>
          <w:szCs w:val="28"/>
        </w:rPr>
        <w:t xml:space="preserve">30. Вилучені після демонтажу об’єктів списання деталі і вузли, що містять дорогоцінні </w:t>
      </w:r>
      <w:r w:rsidRPr="007E0322">
        <w:rPr>
          <w:rFonts w:ascii="Times New Roman" w:hAnsi="Times New Roman" w:cs="Times New Roman"/>
          <w:color w:val="000000"/>
          <w:spacing w:val="3"/>
          <w:sz w:val="28"/>
          <w:szCs w:val="28"/>
        </w:rPr>
        <w:t xml:space="preserve">метали і дорогоцінне каміння, </w:t>
      </w:r>
      <w:r w:rsidRPr="007E0322">
        <w:rPr>
          <w:rFonts w:ascii="Times New Roman" w:hAnsi="Times New Roman" w:cs="Times New Roman"/>
          <w:color w:val="000000"/>
          <w:sz w:val="28"/>
          <w:szCs w:val="28"/>
        </w:rPr>
        <w:t xml:space="preserve"> </w:t>
      </w:r>
      <w:r w:rsidRPr="007E0322">
        <w:rPr>
          <w:rFonts w:ascii="Times New Roman" w:hAnsi="Times New Roman" w:cs="Times New Roman"/>
          <w:color w:val="000000"/>
          <w:spacing w:val="4"/>
          <w:sz w:val="28"/>
          <w:szCs w:val="28"/>
        </w:rPr>
        <w:t>підлягають здачі суб’єктам господарювання, які здійснюють діяльність із збирання та первинної обробки брухту  і відходів</w:t>
      </w:r>
      <w:r w:rsidRPr="007E0322">
        <w:rPr>
          <w:rFonts w:ascii="Times New Roman" w:hAnsi="Times New Roman" w:cs="Times New Roman"/>
          <w:color w:val="000000"/>
          <w:spacing w:val="-1"/>
          <w:sz w:val="28"/>
          <w:szCs w:val="28"/>
        </w:rPr>
        <w:t xml:space="preserve">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191214" w:rsidRPr="007E0322" w:rsidRDefault="00191214" w:rsidP="0065639D">
      <w:pPr>
        <w:spacing w:after="0" w:line="240" w:lineRule="auto"/>
        <w:jc w:val="both"/>
        <w:rPr>
          <w:rFonts w:ascii="Times New Roman" w:hAnsi="Times New Roman" w:cs="Times New Roman"/>
          <w:sz w:val="28"/>
          <w:szCs w:val="28"/>
        </w:rPr>
      </w:pPr>
      <w:r w:rsidRPr="007E0322">
        <w:rPr>
          <w:rFonts w:ascii="Times New Roman" w:hAnsi="Times New Roman" w:cs="Times New Roman"/>
          <w:color w:val="000000"/>
          <w:spacing w:val="6"/>
          <w:sz w:val="28"/>
          <w:szCs w:val="28"/>
        </w:rPr>
        <w:t xml:space="preserve"> </w:t>
      </w:r>
      <w:r w:rsidR="00D36232">
        <w:rPr>
          <w:rFonts w:ascii="Times New Roman" w:hAnsi="Times New Roman" w:cs="Times New Roman"/>
          <w:color w:val="000000"/>
          <w:spacing w:val="6"/>
          <w:sz w:val="28"/>
          <w:szCs w:val="28"/>
        </w:rPr>
        <w:tab/>
      </w:r>
      <w:r w:rsidRPr="007E0322">
        <w:rPr>
          <w:rFonts w:ascii="Times New Roman" w:hAnsi="Times New Roman" w:cs="Times New Roman"/>
          <w:color w:val="000000"/>
          <w:spacing w:val="6"/>
          <w:sz w:val="28"/>
          <w:szCs w:val="28"/>
        </w:rPr>
        <w:t>Забороняється знищувати, викидати, здавати в лом з кольорових і чорних металів техніку, апаратуру, прилади та інші вироби, що містять дорогоцінні метали та дорогоцінне каміння, без попереднього їх вилучення й одночасного оприбуткування корисних деталей.</w:t>
      </w:r>
    </w:p>
    <w:p w:rsidR="00191214" w:rsidRPr="007E0322" w:rsidRDefault="00191214" w:rsidP="0065639D">
      <w:pPr>
        <w:spacing w:after="0" w:line="240" w:lineRule="auto"/>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6"/>
          <w:sz w:val="28"/>
          <w:szCs w:val="28"/>
        </w:rPr>
        <w:t xml:space="preserve">Безоплатна передача, списання і реалізація техніки, апаратури та інших основних </w:t>
      </w:r>
      <w:r w:rsidRPr="007E0322">
        <w:rPr>
          <w:rFonts w:ascii="Times New Roman" w:hAnsi="Times New Roman" w:cs="Times New Roman"/>
          <w:color w:val="000000"/>
          <w:spacing w:val="1"/>
          <w:sz w:val="28"/>
          <w:szCs w:val="28"/>
        </w:rPr>
        <w:t xml:space="preserve">засобів за цінами, нижчими від вартості дорогоцінних металів і дорогоцінного каміння, що </w:t>
      </w:r>
      <w:r w:rsidRPr="007E0322">
        <w:rPr>
          <w:rFonts w:ascii="Times New Roman" w:hAnsi="Times New Roman" w:cs="Times New Roman"/>
          <w:color w:val="000000"/>
          <w:spacing w:val="-2"/>
          <w:sz w:val="28"/>
          <w:szCs w:val="28"/>
        </w:rPr>
        <w:t>містяться в них, забороняються.</w:t>
      </w:r>
    </w:p>
    <w:p w:rsidR="00191214" w:rsidRPr="007E0322" w:rsidRDefault="00191214" w:rsidP="00D3623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13"/>
          <w:sz w:val="28"/>
          <w:szCs w:val="28"/>
        </w:rPr>
        <w:t xml:space="preserve">31. </w:t>
      </w:r>
      <w:r w:rsidRPr="007E0322">
        <w:rPr>
          <w:rFonts w:ascii="Times New Roman" w:hAnsi="Times New Roman" w:cs="Times New Roman"/>
          <w:color w:val="000000"/>
          <w:spacing w:val="7"/>
          <w:sz w:val="28"/>
          <w:szCs w:val="28"/>
        </w:rPr>
        <w:t xml:space="preserve">Збитки від ліквідації неповністю амортизованих основних засобів відносяться на </w:t>
      </w:r>
      <w:r w:rsidRPr="007E0322">
        <w:rPr>
          <w:rFonts w:ascii="Times New Roman" w:hAnsi="Times New Roman" w:cs="Times New Roman"/>
          <w:color w:val="000000"/>
          <w:spacing w:val="2"/>
          <w:sz w:val="28"/>
          <w:szCs w:val="28"/>
        </w:rPr>
        <w:t>результати господарської діяльності підприємств, організацій, установ, за винятком випадків, коли інше передбачено чинним законодавством.</w:t>
      </w:r>
    </w:p>
    <w:p w:rsidR="00191214" w:rsidRPr="007E0322" w:rsidRDefault="00191214" w:rsidP="00D36232">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2"/>
          <w:sz w:val="28"/>
          <w:szCs w:val="28"/>
        </w:rPr>
        <w:t xml:space="preserve">32. Кошти, отримані </w:t>
      </w:r>
      <w:proofErr w:type="spellStart"/>
      <w:r w:rsidRPr="007E0322">
        <w:rPr>
          <w:rFonts w:ascii="Times New Roman" w:hAnsi="Times New Roman" w:cs="Times New Roman"/>
          <w:color w:val="000000"/>
          <w:spacing w:val="2"/>
          <w:sz w:val="28"/>
          <w:szCs w:val="28"/>
        </w:rPr>
        <w:t>балансоутримувачами</w:t>
      </w:r>
      <w:proofErr w:type="spellEnd"/>
      <w:r w:rsidRPr="007E0322">
        <w:rPr>
          <w:rFonts w:ascii="Times New Roman" w:hAnsi="Times New Roman" w:cs="Times New Roman"/>
          <w:color w:val="000000"/>
          <w:spacing w:val="2"/>
          <w:sz w:val="28"/>
          <w:szCs w:val="28"/>
        </w:rPr>
        <w:t xml:space="preserve"> від реалізації списаних матеріальних цінностей, за здані у вигляді брухту і відходів чорні, кольорові метали, дорогоцінні метали (у тому числі відходи від використання фотоматеріалів і кіноплівки), дорогоцінне каміння, у розмірах, що згідно із законодавством залишаються у розпорядженні </w:t>
      </w:r>
      <w:proofErr w:type="spellStart"/>
      <w:r w:rsidRPr="007E0322">
        <w:rPr>
          <w:rFonts w:ascii="Times New Roman" w:hAnsi="Times New Roman" w:cs="Times New Roman"/>
          <w:color w:val="000000"/>
          <w:spacing w:val="2"/>
          <w:sz w:val="28"/>
          <w:szCs w:val="28"/>
        </w:rPr>
        <w:t>балансоутримувачів</w:t>
      </w:r>
      <w:proofErr w:type="spellEnd"/>
      <w:r w:rsidRPr="007E0322">
        <w:rPr>
          <w:rFonts w:ascii="Times New Roman" w:hAnsi="Times New Roman" w:cs="Times New Roman"/>
          <w:color w:val="000000"/>
          <w:spacing w:val="2"/>
          <w:sz w:val="28"/>
          <w:szCs w:val="28"/>
        </w:rPr>
        <w:t>, витрачаються на покриття витрат, пов’язаних з організацією збирання і транспортування зазначених матеріалів на приймальні пункти, на ремонт, модернізацію чи придбання нових основних засобів.</w:t>
      </w:r>
    </w:p>
    <w:p w:rsidR="002C4BE9" w:rsidRDefault="00191214" w:rsidP="002C4BE9">
      <w:pPr>
        <w:spacing w:after="0" w:line="240" w:lineRule="auto"/>
        <w:ind w:firstLine="708"/>
        <w:jc w:val="both"/>
        <w:rPr>
          <w:rFonts w:ascii="Times New Roman" w:hAnsi="Times New Roman" w:cs="Times New Roman"/>
          <w:color w:val="000000"/>
          <w:sz w:val="28"/>
          <w:szCs w:val="28"/>
        </w:rPr>
      </w:pPr>
      <w:r w:rsidRPr="007E0322">
        <w:rPr>
          <w:rFonts w:ascii="Times New Roman" w:hAnsi="Times New Roman" w:cs="Times New Roman"/>
          <w:color w:val="000000"/>
          <w:sz w:val="28"/>
          <w:szCs w:val="28"/>
        </w:rPr>
        <w:t xml:space="preserve">33. Посадові особи, які порушили порядок зберігання матеріальних цінностей або безгосподарно ставились до них (знищення, виявлення як нестача  та ін.), несуть відповідальність згідно з чинним законодавством. </w:t>
      </w:r>
    </w:p>
    <w:p w:rsidR="00191214" w:rsidRPr="007E0322" w:rsidRDefault="00191214" w:rsidP="002C4BE9">
      <w:pPr>
        <w:spacing w:after="0" w:line="240" w:lineRule="auto"/>
        <w:ind w:firstLine="708"/>
        <w:jc w:val="both"/>
        <w:rPr>
          <w:rFonts w:ascii="Times New Roman" w:hAnsi="Times New Roman" w:cs="Times New Roman"/>
          <w:spacing w:val="4"/>
          <w:sz w:val="28"/>
          <w:szCs w:val="28"/>
        </w:rPr>
      </w:pPr>
      <w:r w:rsidRPr="007E0322">
        <w:rPr>
          <w:rFonts w:ascii="Times New Roman" w:hAnsi="Times New Roman" w:cs="Times New Roman"/>
          <w:spacing w:val="6"/>
          <w:sz w:val="28"/>
          <w:szCs w:val="28"/>
        </w:rPr>
        <w:t xml:space="preserve">Визначення та відшкодування сум збитків здійснюється відповідно до постанови Кабінету Міністрів України від 22.01.1996 року №116 «Про затвердження Порядку визначення розміру збитків від розкрадання, нестачі, знищення (псування) матеріальних цінностей», Закону України «Про визначення розміру </w:t>
      </w:r>
      <w:r w:rsidRPr="007E0322">
        <w:rPr>
          <w:rFonts w:ascii="Times New Roman" w:hAnsi="Times New Roman" w:cs="Times New Roman"/>
          <w:spacing w:val="4"/>
          <w:sz w:val="28"/>
          <w:szCs w:val="28"/>
        </w:rPr>
        <w:t>збитків,  завданих підприємству, установі, організації розкраданням, знищенням (псуванням),</w:t>
      </w:r>
      <w:r w:rsidRPr="007E0322">
        <w:rPr>
          <w:rFonts w:ascii="Times New Roman" w:hAnsi="Times New Roman" w:cs="Times New Roman"/>
          <w:spacing w:val="12"/>
          <w:sz w:val="28"/>
          <w:szCs w:val="28"/>
        </w:rPr>
        <w:t xml:space="preserve"> недостачею або втратою дорогоцінних металів, дорогоцінного каміння та валютних </w:t>
      </w:r>
      <w:r w:rsidRPr="007E0322">
        <w:rPr>
          <w:rFonts w:ascii="Times New Roman" w:hAnsi="Times New Roman" w:cs="Times New Roman"/>
          <w:spacing w:val="4"/>
          <w:sz w:val="28"/>
          <w:szCs w:val="28"/>
        </w:rPr>
        <w:t>цінностей», інших актів законодавства, чинних на момент здійснення процедури списання майна.</w:t>
      </w:r>
    </w:p>
    <w:p w:rsidR="00191214" w:rsidRPr="007E0322" w:rsidRDefault="00191214" w:rsidP="002C4BE9">
      <w:pPr>
        <w:spacing w:after="0" w:line="240" w:lineRule="auto"/>
        <w:ind w:firstLine="708"/>
        <w:jc w:val="both"/>
        <w:rPr>
          <w:rFonts w:ascii="Times New Roman" w:hAnsi="Times New Roman" w:cs="Times New Roman"/>
          <w:color w:val="000000"/>
          <w:spacing w:val="2"/>
          <w:sz w:val="28"/>
          <w:szCs w:val="28"/>
        </w:rPr>
      </w:pPr>
      <w:r w:rsidRPr="007E0322">
        <w:rPr>
          <w:rFonts w:ascii="Times New Roman" w:hAnsi="Times New Roman" w:cs="Times New Roman"/>
          <w:color w:val="000000"/>
          <w:spacing w:val="4"/>
          <w:sz w:val="28"/>
          <w:szCs w:val="28"/>
        </w:rPr>
        <w:lastRenderedPageBreak/>
        <w:t>Відшкодування збитків здійснюється у встановленому законодавством порядку.</w:t>
      </w:r>
    </w:p>
    <w:p w:rsidR="00191214" w:rsidRPr="007E0322" w:rsidRDefault="00191214" w:rsidP="002C4BE9">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 xml:space="preserve">34. У місячний термін після закінчення процедури розбирання, демонтажу та оприбуткування </w:t>
      </w:r>
      <w:proofErr w:type="spellStart"/>
      <w:r w:rsidRPr="007E0322">
        <w:rPr>
          <w:rFonts w:ascii="Times New Roman" w:hAnsi="Times New Roman" w:cs="Times New Roman"/>
          <w:sz w:val="28"/>
          <w:szCs w:val="28"/>
        </w:rPr>
        <w:t>балансоутримувачі</w:t>
      </w:r>
      <w:proofErr w:type="spellEnd"/>
      <w:r w:rsidRPr="007E0322">
        <w:rPr>
          <w:rFonts w:ascii="Times New Roman" w:hAnsi="Times New Roman" w:cs="Times New Roman"/>
          <w:sz w:val="28"/>
          <w:szCs w:val="28"/>
        </w:rPr>
        <w:t xml:space="preserve"> подають до </w:t>
      </w:r>
      <w:r w:rsidR="002C4BE9">
        <w:rPr>
          <w:rFonts w:ascii="Times New Roman" w:hAnsi="Times New Roman" w:cs="Times New Roman"/>
          <w:sz w:val="28"/>
          <w:szCs w:val="28"/>
        </w:rPr>
        <w:t xml:space="preserve">Срібнянської </w:t>
      </w:r>
      <w:bookmarkStart w:id="0" w:name="_GoBack"/>
      <w:bookmarkEnd w:id="0"/>
      <w:r w:rsidRPr="007E0322">
        <w:rPr>
          <w:rFonts w:ascii="Times New Roman" w:hAnsi="Times New Roman" w:cs="Times New Roman"/>
          <w:sz w:val="28"/>
          <w:szCs w:val="28"/>
        </w:rPr>
        <w:t xml:space="preserve">селищної ради звіт про списання майна за встановленою формою </w:t>
      </w:r>
      <w:r w:rsidRPr="007E0322">
        <w:rPr>
          <w:rFonts w:ascii="Times New Roman" w:hAnsi="Times New Roman" w:cs="Times New Roman"/>
          <w:color w:val="0000FF"/>
          <w:sz w:val="28"/>
          <w:szCs w:val="28"/>
        </w:rPr>
        <w:t>(додаток 4),</w:t>
      </w:r>
      <w:r w:rsidRPr="007E0322">
        <w:rPr>
          <w:rFonts w:ascii="Times New Roman" w:hAnsi="Times New Roman" w:cs="Times New Roman"/>
          <w:sz w:val="28"/>
          <w:szCs w:val="28"/>
        </w:rPr>
        <w:t xml:space="preserve"> підписаний комісією та затверджений  керівником.</w:t>
      </w:r>
    </w:p>
    <w:p w:rsidR="00DF620D" w:rsidRDefault="00191214" w:rsidP="00DC7527">
      <w:pPr>
        <w:spacing w:after="0" w:line="240" w:lineRule="auto"/>
        <w:ind w:firstLine="708"/>
        <w:jc w:val="both"/>
        <w:rPr>
          <w:rFonts w:ascii="Times New Roman" w:hAnsi="Times New Roman" w:cs="Times New Roman"/>
          <w:sz w:val="28"/>
          <w:szCs w:val="28"/>
        </w:rPr>
      </w:pPr>
      <w:r w:rsidRPr="007E0322">
        <w:rPr>
          <w:rFonts w:ascii="Times New Roman" w:hAnsi="Times New Roman" w:cs="Times New Roman"/>
          <w:sz w:val="28"/>
          <w:szCs w:val="28"/>
        </w:rPr>
        <w:t>35. Керівники підприємств, організацій, установ та члени комісій є відповідальними згідно з чинним законодавством за достовірність інформації та за дотримання порядку списання.</w:t>
      </w:r>
    </w:p>
    <w:p w:rsidR="00DF620D" w:rsidRDefault="00DF620D" w:rsidP="00DF620D">
      <w:pPr>
        <w:rPr>
          <w:rFonts w:ascii="Times New Roman" w:hAnsi="Times New Roman" w:cs="Times New Roman"/>
          <w:sz w:val="28"/>
          <w:szCs w:val="28"/>
        </w:rPr>
      </w:pPr>
    </w:p>
    <w:p w:rsidR="00191214" w:rsidRPr="00DF620D" w:rsidRDefault="00DF620D" w:rsidP="00DF620D">
      <w:pPr>
        <w:rPr>
          <w:rFonts w:ascii="Times New Roman" w:hAnsi="Times New Roman" w:cs="Times New Roman"/>
          <w:b/>
          <w:sz w:val="28"/>
          <w:szCs w:val="28"/>
        </w:rPr>
      </w:pPr>
      <w:r w:rsidRPr="00DF620D">
        <w:rPr>
          <w:rFonts w:ascii="Times New Roman" w:hAnsi="Times New Roman" w:cs="Times New Roman"/>
          <w:b/>
          <w:sz w:val="28"/>
          <w:szCs w:val="28"/>
        </w:rPr>
        <w:t xml:space="preserve">Секретар ради                                     </w:t>
      </w:r>
      <w:r>
        <w:rPr>
          <w:rFonts w:ascii="Times New Roman" w:hAnsi="Times New Roman" w:cs="Times New Roman"/>
          <w:b/>
          <w:sz w:val="28"/>
          <w:szCs w:val="28"/>
        </w:rPr>
        <w:t xml:space="preserve">                               </w:t>
      </w:r>
      <w:r w:rsidRPr="00DF620D">
        <w:rPr>
          <w:rFonts w:ascii="Times New Roman" w:hAnsi="Times New Roman" w:cs="Times New Roman"/>
          <w:b/>
          <w:sz w:val="28"/>
          <w:szCs w:val="28"/>
        </w:rPr>
        <w:t xml:space="preserve">     Ірина МАРТИНЮК</w:t>
      </w:r>
    </w:p>
    <w:sectPr w:rsidR="00191214" w:rsidRPr="00DF620D" w:rsidSect="00DC752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15" w:rsidRDefault="00E55915" w:rsidP="0069364B">
      <w:pPr>
        <w:spacing w:after="0" w:line="240" w:lineRule="auto"/>
      </w:pPr>
      <w:r>
        <w:separator/>
      </w:r>
    </w:p>
  </w:endnote>
  <w:endnote w:type="continuationSeparator" w:id="0">
    <w:p w:rsidR="00E55915" w:rsidRDefault="00E55915" w:rsidP="0069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15" w:rsidRDefault="00E55915" w:rsidP="0069364B">
      <w:pPr>
        <w:spacing w:after="0" w:line="240" w:lineRule="auto"/>
      </w:pPr>
      <w:r>
        <w:separator/>
      </w:r>
    </w:p>
  </w:footnote>
  <w:footnote w:type="continuationSeparator" w:id="0">
    <w:p w:rsidR="00E55915" w:rsidRDefault="00E55915" w:rsidP="00693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31EF"/>
    <w:multiLevelType w:val="hybridMultilevel"/>
    <w:tmpl w:val="975C12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8E9731D"/>
    <w:multiLevelType w:val="hybridMultilevel"/>
    <w:tmpl w:val="F7C006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42A2"/>
    <w:rsid w:val="00051D9B"/>
    <w:rsid w:val="000B5187"/>
    <w:rsid w:val="001001B8"/>
    <w:rsid w:val="00122E40"/>
    <w:rsid w:val="00191214"/>
    <w:rsid w:val="001D64B5"/>
    <w:rsid w:val="001F3BD6"/>
    <w:rsid w:val="002064D4"/>
    <w:rsid w:val="002854A0"/>
    <w:rsid w:val="002C4BE9"/>
    <w:rsid w:val="00356B44"/>
    <w:rsid w:val="003E5DA1"/>
    <w:rsid w:val="00434C0A"/>
    <w:rsid w:val="004556FE"/>
    <w:rsid w:val="00544DEA"/>
    <w:rsid w:val="00577291"/>
    <w:rsid w:val="00590782"/>
    <w:rsid w:val="005D545C"/>
    <w:rsid w:val="006242A2"/>
    <w:rsid w:val="0065639D"/>
    <w:rsid w:val="00686D24"/>
    <w:rsid w:val="0069364B"/>
    <w:rsid w:val="006E1173"/>
    <w:rsid w:val="00707BE1"/>
    <w:rsid w:val="007869CF"/>
    <w:rsid w:val="007C0447"/>
    <w:rsid w:val="007E0322"/>
    <w:rsid w:val="007F478B"/>
    <w:rsid w:val="008B4267"/>
    <w:rsid w:val="009C4EE4"/>
    <w:rsid w:val="009D108B"/>
    <w:rsid w:val="009E773C"/>
    <w:rsid w:val="00A15301"/>
    <w:rsid w:val="00A75B67"/>
    <w:rsid w:val="00B40083"/>
    <w:rsid w:val="00C70181"/>
    <w:rsid w:val="00D36232"/>
    <w:rsid w:val="00DC7527"/>
    <w:rsid w:val="00DF620D"/>
    <w:rsid w:val="00E10DD3"/>
    <w:rsid w:val="00E20A9F"/>
    <w:rsid w:val="00E55915"/>
    <w:rsid w:val="00E83F47"/>
    <w:rsid w:val="00ED4E53"/>
    <w:rsid w:val="00EE1E19"/>
    <w:rsid w:val="00EF1739"/>
    <w:rsid w:val="00F249A3"/>
    <w:rsid w:val="00F3280C"/>
    <w:rsid w:val="00FB2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2A2"/>
    <w:rPr>
      <w:b/>
      <w:bCs/>
    </w:rPr>
  </w:style>
  <w:style w:type="paragraph" w:styleId="a5">
    <w:name w:val="No Spacing"/>
    <w:uiPriority w:val="1"/>
    <w:qFormat/>
    <w:rsid w:val="003E5DA1"/>
    <w:pPr>
      <w:spacing w:after="0" w:line="240" w:lineRule="auto"/>
    </w:pPr>
  </w:style>
  <w:style w:type="paragraph" w:styleId="a6">
    <w:name w:val="Body Text"/>
    <w:basedOn w:val="a"/>
    <w:link w:val="a7"/>
    <w:rsid w:val="00590782"/>
    <w:pPr>
      <w:widowControl w:val="0"/>
      <w:suppressAutoHyphens/>
      <w:spacing w:after="140" w:line="288" w:lineRule="auto"/>
    </w:pPr>
    <w:rPr>
      <w:rFonts w:ascii="Liberation Serif" w:eastAsia="WenQuanYi Micro Hei" w:hAnsi="Liberation Serif" w:cs="Lohit Devanagari"/>
      <w:sz w:val="24"/>
      <w:szCs w:val="24"/>
      <w:lang w:eastAsia="zh-CN" w:bidi="hi-IN"/>
    </w:rPr>
  </w:style>
  <w:style w:type="character" w:customStyle="1" w:styleId="a7">
    <w:name w:val="Основной текст Знак"/>
    <w:basedOn w:val="a0"/>
    <w:link w:val="a6"/>
    <w:rsid w:val="00590782"/>
    <w:rPr>
      <w:rFonts w:ascii="Liberation Serif" w:eastAsia="WenQuanYi Micro Hei" w:hAnsi="Liberation Serif" w:cs="Lohit Devanagari"/>
      <w:sz w:val="24"/>
      <w:szCs w:val="24"/>
      <w:lang w:val="uk-UA" w:eastAsia="zh-CN" w:bidi="hi-IN"/>
    </w:rPr>
  </w:style>
  <w:style w:type="character" w:styleId="a8">
    <w:name w:val="Emphasis"/>
    <w:basedOn w:val="a0"/>
    <w:uiPriority w:val="20"/>
    <w:qFormat/>
    <w:rsid w:val="007869CF"/>
    <w:rPr>
      <w:i/>
      <w:iCs/>
    </w:rPr>
  </w:style>
  <w:style w:type="paragraph" w:styleId="a9">
    <w:name w:val="List Paragraph"/>
    <w:basedOn w:val="a"/>
    <w:uiPriority w:val="34"/>
    <w:qFormat/>
    <w:rsid w:val="002064D4"/>
    <w:pPr>
      <w:ind w:left="720"/>
      <w:contextualSpacing/>
    </w:pPr>
  </w:style>
  <w:style w:type="paragraph" w:styleId="aa">
    <w:name w:val="header"/>
    <w:basedOn w:val="a"/>
    <w:link w:val="ab"/>
    <w:uiPriority w:val="99"/>
    <w:semiHidden/>
    <w:unhideWhenUsed/>
    <w:rsid w:val="006936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9364B"/>
  </w:style>
  <w:style w:type="paragraph" w:styleId="ac">
    <w:name w:val="footer"/>
    <w:basedOn w:val="a"/>
    <w:link w:val="ad"/>
    <w:uiPriority w:val="99"/>
    <w:semiHidden/>
    <w:unhideWhenUsed/>
    <w:rsid w:val="0069364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9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2A2"/>
    <w:rPr>
      <w:b/>
      <w:bCs/>
    </w:rPr>
  </w:style>
  <w:style w:type="paragraph" w:styleId="a5">
    <w:name w:val="No Spacing"/>
    <w:uiPriority w:val="1"/>
    <w:qFormat/>
    <w:rsid w:val="003E5DA1"/>
    <w:pPr>
      <w:spacing w:after="0" w:line="240" w:lineRule="auto"/>
    </w:pPr>
  </w:style>
  <w:style w:type="paragraph" w:styleId="a6">
    <w:name w:val="Body Text"/>
    <w:basedOn w:val="a"/>
    <w:link w:val="a7"/>
    <w:rsid w:val="00590782"/>
    <w:pPr>
      <w:widowControl w:val="0"/>
      <w:suppressAutoHyphens/>
      <w:spacing w:after="140" w:line="288" w:lineRule="auto"/>
    </w:pPr>
    <w:rPr>
      <w:rFonts w:ascii="Liberation Serif" w:eastAsia="WenQuanYi Micro Hei" w:hAnsi="Liberation Serif" w:cs="Lohit Devanagari"/>
      <w:sz w:val="24"/>
      <w:szCs w:val="24"/>
      <w:lang w:eastAsia="zh-CN" w:bidi="hi-IN"/>
    </w:rPr>
  </w:style>
  <w:style w:type="character" w:customStyle="1" w:styleId="a7">
    <w:name w:val="Основной текст Знак"/>
    <w:basedOn w:val="a0"/>
    <w:link w:val="a6"/>
    <w:rsid w:val="00590782"/>
    <w:rPr>
      <w:rFonts w:ascii="Liberation Serif" w:eastAsia="WenQuanYi Micro Hei" w:hAnsi="Liberation Serif" w:cs="Lohit Devanagari"/>
      <w:sz w:val="24"/>
      <w:szCs w:val="24"/>
      <w:lang w:val="uk-UA" w:eastAsia="zh-CN" w:bidi="hi-IN"/>
    </w:rPr>
  </w:style>
  <w:style w:type="character" w:styleId="a8">
    <w:name w:val="Emphasis"/>
    <w:basedOn w:val="a0"/>
    <w:uiPriority w:val="20"/>
    <w:qFormat/>
    <w:rsid w:val="007869CF"/>
    <w:rPr>
      <w:i/>
      <w:iCs/>
    </w:rPr>
  </w:style>
  <w:style w:type="paragraph" w:styleId="a9">
    <w:name w:val="List Paragraph"/>
    <w:basedOn w:val="a"/>
    <w:uiPriority w:val="34"/>
    <w:qFormat/>
    <w:rsid w:val="002064D4"/>
    <w:pPr>
      <w:ind w:left="720"/>
      <w:contextualSpacing/>
    </w:pPr>
  </w:style>
</w:styles>
</file>

<file path=word/webSettings.xml><?xml version="1.0" encoding="utf-8"?>
<w:webSettings xmlns:r="http://schemas.openxmlformats.org/officeDocument/2006/relationships" xmlns:w="http://schemas.openxmlformats.org/wordprocessingml/2006/main">
  <w:divs>
    <w:div w:id="15570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4219</Words>
  <Characters>24050</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4</cp:revision>
  <cp:lastPrinted>2021-06-23T09:27:00Z</cp:lastPrinted>
  <dcterms:created xsi:type="dcterms:W3CDTF">2021-06-24T10:45:00Z</dcterms:created>
  <dcterms:modified xsi:type="dcterms:W3CDTF">2021-06-24T11:06:00Z</dcterms:modified>
</cp:coreProperties>
</file>